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right"/>
        <w:rPr>
          <w:rFonts w:asciiTheme="minorHAnsi" w:hAnsiTheme="minorHAnsi" w:cstheme="minorHAnsi"/>
        </w:rPr>
      </w:pPr>
      <w:r>
        <w:rPr>
          <w:rFonts w:asciiTheme="minorHAnsi" w:hAnsiTheme="minorHAnsi" w:cstheme="minorHAnsi"/>
        </w:rPr>
        <w:t xml:space="preserve"> </w:t>
      </w:r>
    </w:p>
    <w:p>
      <w:pPr>
        <w:rPr>
          <w:rFonts w:asciiTheme="minorHAnsi" w:hAnsiTheme="minorHAnsi" w:cstheme="minorHAnsi"/>
        </w:rPr>
      </w:pPr>
    </w:p>
    <w:p>
      <w:pPr>
        <w:rPr>
          <w:rFonts w:asciiTheme="minorHAnsi" w:hAnsiTheme="minorHAnsi" w:cstheme="minorHAnsi"/>
        </w:rPr>
      </w:pPr>
    </w:p>
    <w:p>
      <w:pPr>
        <w:rPr>
          <w:rFonts w:asciiTheme="minorHAnsi" w:hAnsiTheme="minorHAnsi" w:cstheme="minorHAnsi"/>
        </w:rPr>
      </w:pPr>
    </w:p>
    <w:p>
      <w:pPr>
        <w:rPr>
          <w:rFonts w:asciiTheme="minorHAnsi" w:hAnsiTheme="minorHAnsi" w:cstheme="minorHAnsi"/>
        </w:rPr>
      </w:pPr>
    </w:p>
    <w:p>
      <w:pPr>
        <w:rPr>
          <w:rFonts w:asciiTheme="minorHAnsi" w:hAnsiTheme="minorHAnsi" w:cstheme="minorHAnsi"/>
        </w:rPr>
      </w:pPr>
    </w:p>
    <w:p>
      <w:pPr>
        <w:jc w:val="center"/>
        <w:rPr>
          <w:rFonts w:asciiTheme="minorHAnsi" w:hAnsiTheme="minorHAnsi" w:cstheme="minorHAnsi"/>
          <w:b/>
          <w:sz w:val="48"/>
          <w:szCs w:val="48"/>
        </w:rPr>
      </w:pPr>
      <w:r>
        <w:rPr>
          <w:rFonts w:asciiTheme="minorHAnsi" w:hAnsiTheme="minorHAnsi" w:cstheme="minorHAnsi"/>
          <w:b/>
          <w:sz w:val="48"/>
          <w:szCs w:val="48"/>
        </w:rPr>
        <w:t>Konfigurierbare Aktionen in</w:t>
      </w:r>
      <w:r>
        <w:rPr>
          <w:rFonts w:asciiTheme="minorHAnsi" w:hAnsiTheme="minorHAnsi" w:cstheme="minorHAnsi"/>
          <w:b/>
          <w:sz w:val="48"/>
          <w:szCs w:val="48"/>
        </w:rPr>
        <w:br/>
        <w:t>DPMAdirektPro</w:t>
      </w:r>
    </w:p>
    <w:p>
      <w:pPr>
        <w:jc w:val="center"/>
        <w:rPr>
          <w:rFonts w:asciiTheme="minorHAnsi" w:hAnsiTheme="minorHAnsi" w:cstheme="minorHAnsi"/>
        </w:rPr>
      </w:pPr>
    </w:p>
    <w:p>
      <w:pP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jc w:val="center"/>
        <w:rPr>
          <w:rFonts w:asciiTheme="minorHAnsi" w:hAnsiTheme="minorHAnsi" w:cstheme="minorHAnsi"/>
        </w:rPr>
      </w:pPr>
    </w:p>
    <w:p>
      <w:pPr>
        <w:rPr>
          <w:rFonts w:asciiTheme="minorHAnsi" w:hAnsiTheme="minorHAnsi" w:cstheme="minorHAnsi"/>
        </w:rPr>
      </w:pPr>
    </w:p>
    <w:p>
      <w:pPr>
        <w:rPr>
          <w:rFonts w:asciiTheme="minorHAnsi" w:hAnsiTheme="minorHAnsi" w:cstheme="minorHAnsi"/>
        </w:rPr>
      </w:pPr>
    </w:p>
    <w:p>
      <w:pPr>
        <w:rPr>
          <w:rFonts w:asciiTheme="minorHAnsi" w:hAnsiTheme="minorHAnsi" w:cstheme="minorHAnsi"/>
        </w:rPr>
      </w:pPr>
      <w:r>
        <w:rPr>
          <w:rFonts w:asciiTheme="minorHAnsi" w:hAnsiTheme="minorHAnsi" w:cstheme="minorHAnsi"/>
        </w:rPr>
        <w:t>Deutsches Patent- und Markenamt</w:t>
      </w:r>
    </w:p>
    <w:p>
      <w:pPr>
        <w:rPr>
          <w:rFonts w:asciiTheme="minorHAnsi" w:hAnsiTheme="minorHAnsi" w:cstheme="minorHAnsi"/>
        </w:rPr>
      </w:pPr>
      <w:r>
        <w:rPr>
          <w:rFonts w:asciiTheme="minorHAnsi" w:hAnsiTheme="minorHAnsi" w:cstheme="minorHAnsi"/>
        </w:rPr>
        <w:t>Referat 2.4.3.a</w:t>
      </w:r>
    </w:p>
    <w:p>
      <w:pPr>
        <w:rPr>
          <w:rFonts w:asciiTheme="minorHAnsi" w:hAnsiTheme="minorHAnsi" w:cstheme="minorHAnsi"/>
        </w:rPr>
      </w:pPr>
      <w:r>
        <w:rPr>
          <w:rFonts w:asciiTheme="minorHAnsi" w:hAnsiTheme="minorHAnsi" w:cstheme="minorHAnsi"/>
        </w:rPr>
        <w:t>80297 München</w:t>
      </w:r>
    </w:p>
    <w:p>
      <w:pPr>
        <w:rPr>
          <w:rFonts w:asciiTheme="minorHAnsi" w:hAnsiTheme="minorHAnsi" w:cstheme="minorHAnsi"/>
        </w:rPr>
      </w:pPr>
    </w:p>
    <w:p>
      <w:pPr>
        <w:rPr>
          <w:rFonts w:asciiTheme="minorHAnsi" w:hAnsiTheme="minorHAnsi" w:cstheme="minorHAnsi"/>
        </w:rPr>
        <w:sectPr>
          <w:headerReference w:type="default" r:id="rId8"/>
          <w:pgSz w:w="11906" w:h="16838"/>
          <w:pgMar w:top="1417" w:right="1417" w:bottom="1134" w:left="1417" w:header="708" w:footer="708" w:gutter="0"/>
          <w:cols w:space="708"/>
          <w:docGrid w:linePitch="360"/>
        </w:sectPr>
      </w:pPr>
    </w:p>
    <w:p>
      <w:pPr>
        <w:rPr>
          <w:rFonts w:asciiTheme="minorHAnsi" w:hAnsiTheme="minorHAnsi" w:cstheme="minorHAnsi"/>
        </w:rPr>
      </w:pPr>
    </w:p>
    <w:p>
      <w:pPr>
        <w:rPr>
          <w:rFonts w:asciiTheme="minorHAnsi" w:hAnsiTheme="minorHAnsi" w:cstheme="minorHAnsi"/>
        </w:rPr>
      </w:pPr>
    </w:p>
    <w:p>
      <w:pPr>
        <w:rPr>
          <w:rFonts w:asciiTheme="minorHAnsi" w:hAnsiTheme="minorHAnsi" w:cstheme="minorHAnsi"/>
        </w:rPr>
      </w:pPr>
    </w:p>
    <w:p>
      <w:pPr>
        <w:rPr>
          <w:rFonts w:asciiTheme="minorHAnsi" w:hAnsiTheme="minorHAnsi" w:cstheme="minorHAnsi"/>
          <w:b/>
        </w:rPr>
      </w:pPr>
      <w:r>
        <w:rPr>
          <w:rFonts w:asciiTheme="minorHAnsi" w:hAnsiTheme="minorHAnsi" w:cstheme="minorHAnsi"/>
          <w:b/>
        </w:rPr>
        <w:t>Versionsverwaltung</w:t>
      </w:r>
    </w:p>
    <w:p>
      <w:pPr>
        <w:rPr>
          <w:rFonts w:asciiTheme="minorHAnsi" w:hAnsiTheme="minorHAnsi" w:cstheme="minorHAnsi"/>
        </w:rPr>
      </w:pPr>
    </w:p>
    <w:p>
      <w:pPr>
        <w:rPr>
          <w:rFonts w:asciiTheme="minorHAnsi" w:hAnsiTheme="minorHAnsi" w:cstheme="minorHAnsi"/>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939"/>
        <w:gridCol w:w="2984"/>
      </w:tblGrid>
      <w:tr>
        <w:tc>
          <w:tcPr>
            <w:tcW w:w="1548" w:type="dxa"/>
          </w:tcPr>
          <w:p>
            <w:pPr>
              <w:jc w:val="both"/>
              <w:rPr>
                <w:rFonts w:asciiTheme="minorHAnsi" w:hAnsiTheme="minorHAnsi" w:cstheme="minorHAnsi"/>
                <w:b/>
              </w:rPr>
            </w:pPr>
            <w:r>
              <w:rPr>
                <w:rFonts w:asciiTheme="minorHAnsi" w:hAnsiTheme="minorHAnsi" w:cstheme="minorHAnsi"/>
                <w:b/>
              </w:rPr>
              <w:t>Datum</w:t>
            </w:r>
          </w:p>
        </w:tc>
        <w:tc>
          <w:tcPr>
            <w:tcW w:w="4939" w:type="dxa"/>
          </w:tcPr>
          <w:p>
            <w:pPr>
              <w:jc w:val="both"/>
              <w:rPr>
                <w:rFonts w:asciiTheme="minorHAnsi" w:hAnsiTheme="minorHAnsi" w:cstheme="minorHAnsi"/>
                <w:b/>
              </w:rPr>
            </w:pPr>
            <w:r>
              <w:rPr>
                <w:rFonts w:asciiTheme="minorHAnsi" w:hAnsiTheme="minorHAnsi" w:cstheme="minorHAnsi"/>
                <w:b/>
              </w:rPr>
              <w:t>Beschreibung</w:t>
            </w:r>
          </w:p>
        </w:tc>
        <w:tc>
          <w:tcPr>
            <w:tcW w:w="2984" w:type="dxa"/>
          </w:tcPr>
          <w:p>
            <w:pPr>
              <w:jc w:val="both"/>
              <w:rPr>
                <w:rFonts w:asciiTheme="minorHAnsi" w:hAnsiTheme="minorHAnsi" w:cstheme="minorHAnsi"/>
                <w:b/>
              </w:rPr>
            </w:pPr>
            <w:r>
              <w:rPr>
                <w:rFonts w:asciiTheme="minorHAnsi" w:hAnsiTheme="minorHAnsi" w:cstheme="minorHAnsi"/>
                <w:b/>
              </w:rPr>
              <w:t>Verantwortlich</w:t>
            </w:r>
          </w:p>
        </w:tc>
      </w:tr>
      <w:tr>
        <w:tc>
          <w:tcPr>
            <w:tcW w:w="1548" w:type="dxa"/>
          </w:tcPr>
          <w:p>
            <w:pPr>
              <w:jc w:val="both"/>
              <w:rPr>
                <w:rFonts w:asciiTheme="minorHAnsi" w:hAnsiTheme="minorHAnsi" w:cstheme="minorHAnsi"/>
              </w:rPr>
            </w:pPr>
            <w:r>
              <w:rPr>
                <w:rFonts w:asciiTheme="minorHAnsi" w:hAnsiTheme="minorHAnsi" w:cstheme="minorHAnsi"/>
              </w:rPr>
              <w:t>01.04.2025</w:t>
            </w:r>
          </w:p>
        </w:tc>
        <w:tc>
          <w:tcPr>
            <w:tcW w:w="4939" w:type="dxa"/>
          </w:tcPr>
          <w:p>
            <w:pPr>
              <w:jc w:val="both"/>
              <w:rPr>
                <w:rFonts w:asciiTheme="minorHAnsi" w:hAnsiTheme="minorHAnsi" w:cstheme="minorHAnsi"/>
              </w:rPr>
            </w:pPr>
            <w:r>
              <w:rPr>
                <w:rFonts w:asciiTheme="minorHAnsi" w:hAnsiTheme="minorHAnsi" w:cstheme="minorHAnsi"/>
              </w:rPr>
              <w:t>Neuerstellung</w:t>
            </w:r>
          </w:p>
        </w:tc>
        <w:tc>
          <w:tcPr>
            <w:tcW w:w="2984" w:type="dxa"/>
          </w:tcPr>
          <w:p>
            <w:pPr>
              <w:jc w:val="both"/>
              <w:rPr>
                <w:rFonts w:asciiTheme="minorHAnsi" w:hAnsiTheme="minorHAnsi" w:cstheme="minorHAnsi"/>
              </w:rPr>
            </w:pPr>
            <w:r>
              <w:rPr>
                <w:rFonts w:asciiTheme="minorHAnsi" w:hAnsiTheme="minorHAnsi" w:cstheme="minorHAnsi"/>
              </w:rPr>
              <w:t>Uwe Gebauer</w:t>
            </w:r>
          </w:p>
        </w:tc>
      </w:tr>
      <w:tr>
        <w:tc>
          <w:tcPr>
            <w:tcW w:w="1548" w:type="dxa"/>
          </w:tcPr>
          <w:p>
            <w:pPr>
              <w:jc w:val="both"/>
              <w:rPr>
                <w:rFonts w:asciiTheme="minorHAnsi" w:hAnsiTheme="minorHAnsi" w:cstheme="minorHAnsi"/>
              </w:rPr>
            </w:pPr>
            <w:r>
              <w:rPr>
                <w:rFonts w:asciiTheme="minorHAnsi" w:hAnsiTheme="minorHAnsi" w:cstheme="minorHAnsi"/>
              </w:rPr>
              <w:t>02.07.2025</w:t>
            </w:r>
          </w:p>
        </w:tc>
        <w:tc>
          <w:tcPr>
            <w:tcW w:w="4939" w:type="dxa"/>
          </w:tcPr>
          <w:p>
            <w:pPr>
              <w:jc w:val="both"/>
              <w:rPr>
                <w:rFonts w:asciiTheme="minorHAnsi" w:hAnsiTheme="minorHAnsi" w:cstheme="minorHAnsi"/>
              </w:rPr>
            </w:pPr>
            <w:r>
              <w:rPr>
                <w:rFonts w:asciiTheme="minorHAnsi" w:hAnsiTheme="minorHAnsi" w:cstheme="minorHAnsi"/>
              </w:rPr>
              <w:t xml:space="preserve">Beispiele 3, 4 und </w:t>
            </w:r>
            <w:r>
              <w:rPr>
                <w:rFonts w:asciiTheme="minorHAnsi" w:hAnsiTheme="minorHAnsi" w:cstheme="minorHAnsi"/>
              </w:rPr>
              <w:t>Aktion „Import“ hinzugefügt</w:t>
            </w:r>
          </w:p>
        </w:tc>
        <w:tc>
          <w:tcPr>
            <w:tcW w:w="2984" w:type="dxa"/>
          </w:tcPr>
          <w:p>
            <w:pPr>
              <w:rPr>
                <w:rFonts w:asciiTheme="minorHAnsi" w:hAnsiTheme="minorHAnsi" w:cstheme="minorHAnsi"/>
              </w:rPr>
            </w:pPr>
            <w:r>
              <w:rPr>
                <w:rFonts w:asciiTheme="minorHAnsi" w:hAnsiTheme="minorHAnsi" w:cstheme="minorHAnsi"/>
              </w:rPr>
              <w:t>Uwe Gebauer</w:t>
            </w:r>
          </w:p>
        </w:tc>
      </w:tr>
      <w:tr>
        <w:tc>
          <w:tcPr>
            <w:tcW w:w="1548" w:type="dxa"/>
          </w:tcPr>
          <w:p>
            <w:pPr>
              <w:jc w:val="both"/>
              <w:rPr>
                <w:rFonts w:asciiTheme="minorHAnsi" w:hAnsiTheme="minorHAnsi" w:cstheme="minorHAnsi"/>
              </w:rPr>
            </w:pPr>
          </w:p>
        </w:tc>
        <w:tc>
          <w:tcPr>
            <w:tcW w:w="4939" w:type="dxa"/>
          </w:tcPr>
          <w:p>
            <w:pPr>
              <w:jc w:val="both"/>
              <w:rPr>
                <w:rFonts w:asciiTheme="minorHAnsi" w:hAnsiTheme="minorHAnsi" w:cstheme="minorHAnsi"/>
              </w:rPr>
            </w:pPr>
          </w:p>
        </w:tc>
        <w:tc>
          <w:tcPr>
            <w:tcW w:w="2984" w:type="dxa"/>
          </w:tcPr>
          <w:p>
            <w:pPr>
              <w:jc w:val="both"/>
              <w:rPr>
                <w:rFonts w:asciiTheme="minorHAnsi" w:hAnsiTheme="minorHAnsi" w:cstheme="minorHAnsi"/>
              </w:rPr>
            </w:pPr>
          </w:p>
        </w:tc>
      </w:tr>
      <w:tr>
        <w:tc>
          <w:tcPr>
            <w:tcW w:w="1548" w:type="dxa"/>
          </w:tcPr>
          <w:p>
            <w:pPr>
              <w:jc w:val="both"/>
              <w:rPr>
                <w:rFonts w:asciiTheme="minorHAnsi" w:hAnsiTheme="minorHAnsi" w:cstheme="minorHAnsi"/>
              </w:rPr>
            </w:pPr>
          </w:p>
        </w:tc>
        <w:tc>
          <w:tcPr>
            <w:tcW w:w="4939" w:type="dxa"/>
          </w:tcPr>
          <w:p>
            <w:pPr>
              <w:jc w:val="both"/>
              <w:rPr>
                <w:rFonts w:asciiTheme="minorHAnsi" w:hAnsiTheme="minorHAnsi" w:cstheme="minorHAnsi"/>
              </w:rPr>
            </w:pPr>
          </w:p>
        </w:tc>
        <w:tc>
          <w:tcPr>
            <w:tcW w:w="2984" w:type="dxa"/>
          </w:tcPr>
          <w:p>
            <w:pPr>
              <w:jc w:val="both"/>
              <w:rPr>
                <w:rFonts w:asciiTheme="minorHAnsi" w:hAnsiTheme="minorHAnsi" w:cstheme="minorHAnsi"/>
              </w:rPr>
            </w:pPr>
          </w:p>
        </w:tc>
      </w:tr>
      <w:tr>
        <w:tc>
          <w:tcPr>
            <w:tcW w:w="1548" w:type="dxa"/>
          </w:tcPr>
          <w:p>
            <w:pPr>
              <w:jc w:val="both"/>
              <w:rPr>
                <w:rFonts w:asciiTheme="minorHAnsi" w:hAnsiTheme="minorHAnsi" w:cstheme="minorHAnsi"/>
              </w:rPr>
            </w:pPr>
          </w:p>
        </w:tc>
        <w:tc>
          <w:tcPr>
            <w:tcW w:w="4939" w:type="dxa"/>
          </w:tcPr>
          <w:p>
            <w:pPr>
              <w:jc w:val="both"/>
              <w:rPr>
                <w:rFonts w:asciiTheme="minorHAnsi" w:hAnsiTheme="minorHAnsi" w:cstheme="minorHAnsi"/>
              </w:rPr>
            </w:pPr>
          </w:p>
        </w:tc>
        <w:tc>
          <w:tcPr>
            <w:tcW w:w="2984" w:type="dxa"/>
          </w:tcPr>
          <w:p>
            <w:pPr>
              <w:jc w:val="both"/>
              <w:rPr>
                <w:rFonts w:asciiTheme="minorHAnsi" w:hAnsiTheme="minorHAnsi" w:cstheme="minorHAnsi"/>
              </w:rPr>
            </w:pPr>
          </w:p>
        </w:tc>
      </w:tr>
      <w:tr>
        <w:tc>
          <w:tcPr>
            <w:tcW w:w="1548" w:type="dxa"/>
          </w:tcPr>
          <w:p>
            <w:pPr>
              <w:jc w:val="both"/>
              <w:rPr>
                <w:rFonts w:asciiTheme="minorHAnsi" w:hAnsiTheme="minorHAnsi" w:cstheme="minorHAnsi"/>
              </w:rPr>
            </w:pPr>
          </w:p>
        </w:tc>
        <w:tc>
          <w:tcPr>
            <w:tcW w:w="4939" w:type="dxa"/>
          </w:tcPr>
          <w:p>
            <w:pPr>
              <w:jc w:val="both"/>
              <w:rPr>
                <w:rFonts w:asciiTheme="minorHAnsi" w:hAnsiTheme="minorHAnsi" w:cstheme="minorHAnsi"/>
              </w:rPr>
            </w:pPr>
          </w:p>
        </w:tc>
        <w:tc>
          <w:tcPr>
            <w:tcW w:w="2984" w:type="dxa"/>
          </w:tcPr>
          <w:p>
            <w:pPr>
              <w:jc w:val="both"/>
              <w:rPr>
                <w:rFonts w:asciiTheme="minorHAnsi" w:hAnsiTheme="minorHAnsi" w:cstheme="minorHAnsi"/>
              </w:rPr>
            </w:pPr>
          </w:p>
        </w:tc>
      </w:tr>
      <w:tr>
        <w:tc>
          <w:tcPr>
            <w:tcW w:w="1548" w:type="dxa"/>
          </w:tcPr>
          <w:p>
            <w:pPr>
              <w:jc w:val="both"/>
              <w:rPr>
                <w:rFonts w:asciiTheme="minorHAnsi" w:hAnsiTheme="minorHAnsi" w:cstheme="minorHAnsi"/>
              </w:rPr>
            </w:pPr>
          </w:p>
        </w:tc>
        <w:tc>
          <w:tcPr>
            <w:tcW w:w="4939" w:type="dxa"/>
          </w:tcPr>
          <w:p>
            <w:pPr>
              <w:jc w:val="both"/>
              <w:rPr>
                <w:rFonts w:asciiTheme="minorHAnsi" w:hAnsiTheme="minorHAnsi" w:cstheme="minorHAnsi"/>
              </w:rPr>
            </w:pPr>
          </w:p>
        </w:tc>
        <w:tc>
          <w:tcPr>
            <w:tcW w:w="2984" w:type="dxa"/>
          </w:tcPr>
          <w:p>
            <w:pPr>
              <w:jc w:val="both"/>
              <w:rPr>
                <w:rFonts w:asciiTheme="minorHAnsi" w:hAnsiTheme="minorHAnsi" w:cstheme="minorHAnsi"/>
              </w:rPr>
            </w:pPr>
          </w:p>
        </w:tc>
      </w:tr>
    </w:tbl>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b/>
        </w:rPr>
      </w:pPr>
      <w:r>
        <w:rPr>
          <w:rFonts w:asciiTheme="minorHAnsi" w:hAnsiTheme="minorHAnsi" w:cstheme="minorHAnsi"/>
          <w:b/>
        </w:rPr>
        <w:t>Ansprechpartner</w:t>
      </w:r>
    </w:p>
    <w:p>
      <w:pPr>
        <w:jc w:val="both"/>
        <w:rPr>
          <w:rFonts w:asciiTheme="minorHAnsi" w:hAnsiTheme="minorHAnsi" w:cstheme="minorHAnsi"/>
        </w:rPr>
      </w:pPr>
    </w:p>
    <w:p>
      <w:pPr>
        <w:pStyle w:val="Default"/>
        <w:rPr>
          <w:rFonts w:asciiTheme="minorHAnsi" w:hAnsiTheme="minorHAnsi" w:cstheme="minorHAnsi"/>
          <w:sz w:val="23"/>
          <w:szCs w:val="23"/>
        </w:rPr>
      </w:pPr>
      <w:r>
        <w:rPr>
          <w:rFonts w:asciiTheme="minorHAnsi" w:hAnsiTheme="minorHAnsi" w:cstheme="minorHAnsi"/>
          <w:b/>
          <w:bCs/>
          <w:sz w:val="23"/>
          <w:szCs w:val="23"/>
        </w:rPr>
        <w:t xml:space="preserve">Ansprechpartner </w:t>
      </w:r>
    </w:p>
    <w:p>
      <w:pPr>
        <w:pStyle w:val="Default"/>
        <w:rPr>
          <w:rFonts w:asciiTheme="minorHAnsi" w:hAnsiTheme="minorHAnsi" w:cstheme="minorHAnsi"/>
          <w:sz w:val="23"/>
          <w:szCs w:val="23"/>
        </w:rPr>
      </w:pPr>
      <w:r>
        <w:rPr>
          <w:rFonts w:asciiTheme="minorHAnsi" w:hAnsiTheme="minorHAnsi" w:cstheme="minorHAnsi"/>
          <w:sz w:val="23"/>
          <w:szCs w:val="23"/>
        </w:rPr>
        <w:t xml:space="preserve">Deutsches Patent- und Markenamt </w:t>
      </w:r>
    </w:p>
    <w:p>
      <w:pPr>
        <w:pStyle w:val="Default"/>
        <w:rPr>
          <w:rFonts w:asciiTheme="minorHAnsi" w:hAnsiTheme="minorHAnsi" w:cstheme="minorHAnsi"/>
          <w:sz w:val="23"/>
          <w:szCs w:val="23"/>
        </w:rPr>
      </w:pPr>
      <w:r>
        <w:rPr>
          <w:rFonts w:asciiTheme="minorHAnsi" w:hAnsiTheme="minorHAnsi" w:cstheme="minorHAnsi"/>
          <w:sz w:val="23"/>
          <w:szCs w:val="23"/>
        </w:rPr>
        <w:t xml:space="preserve">Sachgebiet 2.4.3.a </w:t>
      </w:r>
    </w:p>
    <w:p>
      <w:pPr>
        <w:pStyle w:val="Default"/>
        <w:rPr>
          <w:rFonts w:asciiTheme="minorHAnsi" w:hAnsiTheme="minorHAnsi" w:cstheme="minorHAnsi"/>
          <w:sz w:val="23"/>
          <w:szCs w:val="23"/>
        </w:rPr>
      </w:pPr>
      <w:r>
        <w:rPr>
          <w:rFonts w:asciiTheme="minorHAnsi" w:hAnsiTheme="minorHAnsi" w:cstheme="minorHAnsi"/>
          <w:sz w:val="23"/>
          <w:szCs w:val="23"/>
        </w:rPr>
        <w:t xml:space="preserve">80297 München </w:t>
      </w:r>
    </w:p>
    <w:p>
      <w:pPr>
        <w:rPr>
          <w:rFonts w:asciiTheme="minorHAnsi" w:hAnsiTheme="minorHAnsi" w:cstheme="minorHAnsi"/>
        </w:rPr>
      </w:pPr>
      <w:r>
        <w:rPr>
          <w:rFonts w:asciiTheme="minorHAnsi" w:hAnsiTheme="minorHAnsi" w:cstheme="minorHAnsi"/>
          <w:sz w:val="23"/>
          <w:szCs w:val="23"/>
        </w:rPr>
        <w:t>E-Mail: DPMAdirekt@dpma.de</w:t>
      </w:r>
    </w:p>
    <w:p>
      <w:pPr>
        <w:rPr>
          <w:rFonts w:asciiTheme="minorHAnsi" w:hAnsiTheme="minorHAnsi" w:cstheme="minorHAnsi"/>
        </w:rPr>
      </w:pPr>
    </w:p>
    <w:p>
      <w:pPr>
        <w:rPr>
          <w:rFonts w:asciiTheme="minorHAnsi" w:hAnsiTheme="minorHAnsi" w:cstheme="minorHAnsi"/>
          <w:b/>
          <w:sz w:val="36"/>
          <w:szCs w:val="36"/>
        </w:rPr>
        <w:sectPr>
          <w:headerReference w:type="default" r:id="rId9"/>
          <w:type w:val="continuous"/>
          <w:pgSz w:w="11906" w:h="16838"/>
          <w:pgMar w:top="1417" w:right="1417" w:bottom="1134" w:left="1417" w:header="708" w:footer="708" w:gutter="0"/>
          <w:cols w:space="708"/>
          <w:docGrid w:linePitch="360"/>
        </w:sectPr>
      </w:pPr>
    </w:p>
    <w:p>
      <w:pPr>
        <w:rPr>
          <w:rFonts w:asciiTheme="minorHAnsi" w:hAnsiTheme="minorHAnsi" w:cstheme="minorHAnsi"/>
          <w:b/>
          <w:sz w:val="36"/>
          <w:szCs w:val="36"/>
        </w:rPr>
      </w:pPr>
      <w:r>
        <w:rPr>
          <w:rFonts w:asciiTheme="minorHAnsi" w:hAnsiTheme="minorHAnsi" w:cstheme="minorHAnsi"/>
          <w:b/>
          <w:sz w:val="36"/>
          <w:szCs w:val="36"/>
        </w:rPr>
        <w:lastRenderedPageBreak/>
        <w:t>Inhaltsverzeichnis</w:t>
      </w:r>
    </w:p>
    <w:p>
      <w:pPr>
        <w:rPr>
          <w:rFonts w:asciiTheme="minorHAnsi" w:hAnsiTheme="minorHAnsi" w:cstheme="minorHAnsi"/>
        </w:rPr>
      </w:pPr>
    </w:p>
    <w:p>
      <w:pPr>
        <w:pStyle w:val="Verzeichnis1"/>
        <w:tabs>
          <w:tab w:val="left" w:pos="480"/>
          <w:tab w:val="right" w:leader="dot" w:pos="9062"/>
        </w:tabs>
        <w:rPr>
          <w:rFonts w:asciiTheme="minorHAnsi" w:eastAsiaTheme="minorEastAsia" w:hAnsiTheme="minorHAnsi" w:cstheme="minorBidi"/>
          <w:b w:val="0"/>
          <w:noProof/>
          <w:szCs w:val="22"/>
        </w:rPr>
      </w:pPr>
      <w:r>
        <w:rPr>
          <w:rFonts w:asciiTheme="minorHAnsi" w:hAnsiTheme="minorHAnsi" w:cstheme="minorHAnsi"/>
        </w:rPr>
        <w:fldChar w:fldCharType="begin"/>
      </w:r>
      <w:r>
        <w:rPr>
          <w:rFonts w:asciiTheme="minorHAnsi" w:hAnsiTheme="minorHAnsi" w:cstheme="minorHAnsi"/>
        </w:rPr>
        <w:instrText xml:space="preserve"> TOC \o "1-4" \u </w:instrText>
      </w:r>
      <w:r>
        <w:rPr>
          <w:rFonts w:asciiTheme="minorHAnsi" w:hAnsiTheme="minorHAnsi" w:cstheme="minorHAnsi"/>
        </w:rPr>
        <w:fldChar w:fldCharType="separate"/>
      </w:r>
      <w:r>
        <w:rPr>
          <w:rFonts w:asciiTheme="minorHAnsi" w:hAnsiTheme="minorHAnsi" w:cstheme="minorHAnsi"/>
          <w:noProof/>
        </w:rPr>
        <w:t>1</w:t>
      </w:r>
      <w:r>
        <w:rPr>
          <w:rFonts w:asciiTheme="minorHAnsi" w:eastAsiaTheme="minorEastAsia" w:hAnsiTheme="minorHAnsi" w:cstheme="minorBidi"/>
          <w:b w:val="0"/>
          <w:noProof/>
          <w:szCs w:val="22"/>
        </w:rPr>
        <w:tab/>
      </w:r>
      <w:r>
        <w:rPr>
          <w:rFonts w:asciiTheme="minorHAnsi" w:hAnsiTheme="minorHAnsi" w:cstheme="minorHAnsi"/>
          <w:noProof/>
        </w:rPr>
        <w:t>Zusammenfassung</w:t>
      </w:r>
      <w:r>
        <w:rPr>
          <w:noProof/>
        </w:rPr>
        <w:tab/>
      </w:r>
      <w:r>
        <w:rPr>
          <w:noProof/>
        </w:rPr>
        <w:fldChar w:fldCharType="begin"/>
      </w:r>
      <w:r>
        <w:rPr>
          <w:noProof/>
        </w:rPr>
        <w:instrText xml:space="preserve"> PAGEREF _Toc202340775 \h </w:instrText>
      </w:r>
      <w:r>
        <w:rPr>
          <w:noProof/>
        </w:rPr>
      </w:r>
      <w:r>
        <w:rPr>
          <w:noProof/>
        </w:rPr>
        <w:fldChar w:fldCharType="separate"/>
      </w:r>
      <w:r>
        <w:rPr>
          <w:noProof/>
        </w:rPr>
        <w:t>1</w:t>
      </w:r>
      <w:r>
        <w:rPr>
          <w:noProof/>
        </w:rPr>
        <w:fldChar w:fldCharType="end"/>
      </w:r>
    </w:p>
    <w:p>
      <w:pPr>
        <w:pStyle w:val="Verzeichnis2"/>
        <w:tabs>
          <w:tab w:val="left" w:pos="880"/>
          <w:tab w:val="right" w:leader="dot" w:pos="9062"/>
        </w:tabs>
        <w:rPr>
          <w:rFonts w:asciiTheme="minorHAnsi" w:eastAsiaTheme="minorEastAsia" w:hAnsiTheme="minorHAnsi" w:cstheme="minorBidi"/>
          <w:noProof/>
          <w:szCs w:val="22"/>
        </w:rPr>
      </w:pPr>
      <w:r>
        <w:rPr>
          <w:rFonts w:asciiTheme="minorHAnsi" w:hAnsiTheme="minorHAnsi" w:cstheme="minorHAnsi"/>
          <w:noProof/>
        </w:rPr>
        <w:t>1.1</w:t>
      </w:r>
      <w:r>
        <w:rPr>
          <w:rFonts w:asciiTheme="minorHAnsi" w:eastAsiaTheme="minorEastAsia" w:hAnsiTheme="minorHAnsi" w:cstheme="minorBidi"/>
          <w:noProof/>
          <w:szCs w:val="22"/>
        </w:rPr>
        <w:tab/>
      </w:r>
      <w:r>
        <w:rPr>
          <w:rFonts w:asciiTheme="minorHAnsi" w:hAnsiTheme="minorHAnsi" w:cstheme="minorHAnsi"/>
          <w:noProof/>
        </w:rPr>
        <w:t>Neue Übergabeparameter</w:t>
      </w:r>
      <w:r>
        <w:rPr>
          <w:noProof/>
        </w:rPr>
        <w:tab/>
      </w:r>
      <w:r>
        <w:rPr>
          <w:noProof/>
        </w:rPr>
        <w:fldChar w:fldCharType="begin"/>
      </w:r>
      <w:r>
        <w:rPr>
          <w:noProof/>
        </w:rPr>
        <w:instrText xml:space="preserve"> PAGEREF _Toc202340776 \h </w:instrText>
      </w:r>
      <w:r>
        <w:rPr>
          <w:noProof/>
        </w:rPr>
      </w:r>
      <w:r>
        <w:rPr>
          <w:noProof/>
        </w:rPr>
        <w:fldChar w:fldCharType="separate"/>
      </w:r>
      <w:r>
        <w:rPr>
          <w:noProof/>
        </w:rPr>
        <w:t>1</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Cs w:val="22"/>
        </w:rPr>
      </w:pPr>
      <w:r>
        <w:rPr>
          <w:rFonts w:asciiTheme="minorHAnsi" w:hAnsiTheme="minorHAnsi" w:cstheme="minorHAnsi"/>
          <w:noProof/>
        </w:rPr>
        <w:t>2</w:t>
      </w:r>
      <w:r>
        <w:rPr>
          <w:rFonts w:asciiTheme="minorHAnsi" w:eastAsiaTheme="minorEastAsia" w:hAnsiTheme="minorHAnsi" w:cstheme="minorBidi"/>
          <w:b w:val="0"/>
          <w:noProof/>
          <w:szCs w:val="22"/>
        </w:rPr>
        <w:tab/>
      </w:r>
      <w:r>
        <w:rPr>
          <w:rFonts w:asciiTheme="minorHAnsi" w:hAnsiTheme="minorHAnsi" w:cstheme="minorHAnsi"/>
          <w:noProof/>
        </w:rPr>
        <w:t>Das Kommando „action“</w:t>
      </w:r>
      <w:r>
        <w:rPr>
          <w:noProof/>
        </w:rPr>
        <w:tab/>
      </w:r>
      <w:r>
        <w:rPr>
          <w:noProof/>
        </w:rPr>
        <w:fldChar w:fldCharType="begin"/>
      </w:r>
      <w:r>
        <w:rPr>
          <w:noProof/>
        </w:rPr>
        <w:instrText xml:space="preserve"> PAGEREF _Toc202340777 \h </w:instrText>
      </w:r>
      <w:r>
        <w:rPr>
          <w:noProof/>
        </w:rPr>
      </w:r>
      <w:r>
        <w:rPr>
          <w:noProof/>
        </w:rPr>
        <w:fldChar w:fldCharType="separate"/>
      </w:r>
      <w:r>
        <w:rPr>
          <w:noProof/>
        </w:rPr>
        <w:t>2</w:t>
      </w:r>
      <w:r>
        <w:rPr>
          <w:noProof/>
        </w:rPr>
        <w:fldChar w:fldCharType="end"/>
      </w:r>
    </w:p>
    <w:p>
      <w:pPr>
        <w:pStyle w:val="Verzeichnis2"/>
        <w:tabs>
          <w:tab w:val="left" w:pos="880"/>
          <w:tab w:val="right" w:leader="dot" w:pos="9062"/>
        </w:tabs>
        <w:rPr>
          <w:rFonts w:asciiTheme="minorHAnsi" w:eastAsiaTheme="minorEastAsia" w:hAnsiTheme="minorHAnsi" w:cstheme="minorBidi"/>
          <w:noProof/>
          <w:szCs w:val="22"/>
        </w:rPr>
      </w:pPr>
      <w:r>
        <w:rPr>
          <w:rFonts w:asciiTheme="minorHAnsi" w:hAnsiTheme="minorHAnsi" w:cstheme="minorHAnsi"/>
          <w:noProof/>
        </w:rPr>
        <w:t>2.1</w:t>
      </w:r>
      <w:r>
        <w:rPr>
          <w:rFonts w:asciiTheme="minorHAnsi" w:eastAsiaTheme="minorEastAsia" w:hAnsiTheme="minorHAnsi" w:cstheme="minorBidi"/>
          <w:noProof/>
          <w:szCs w:val="22"/>
        </w:rPr>
        <w:tab/>
      </w:r>
      <w:r>
        <w:rPr>
          <w:rFonts w:asciiTheme="minorHAnsi" w:hAnsiTheme="minorHAnsi" w:cstheme="minorHAnsi"/>
          <w:noProof/>
        </w:rPr>
        <w:t>Aufruf des Kommandos</w:t>
      </w:r>
      <w:r>
        <w:rPr>
          <w:noProof/>
        </w:rPr>
        <w:tab/>
      </w:r>
      <w:r>
        <w:rPr>
          <w:noProof/>
        </w:rPr>
        <w:fldChar w:fldCharType="begin"/>
      </w:r>
      <w:r>
        <w:rPr>
          <w:noProof/>
        </w:rPr>
        <w:instrText xml:space="preserve"> PAGEREF _Toc202340778 \h </w:instrText>
      </w:r>
      <w:r>
        <w:rPr>
          <w:noProof/>
        </w:rPr>
      </w:r>
      <w:r>
        <w:rPr>
          <w:noProof/>
        </w:rPr>
        <w:fldChar w:fldCharType="separate"/>
      </w:r>
      <w:r>
        <w:rPr>
          <w:noProof/>
        </w:rPr>
        <w:t>2</w:t>
      </w:r>
      <w:r>
        <w:rPr>
          <w:noProof/>
        </w:rPr>
        <w:fldChar w:fldCharType="end"/>
      </w:r>
    </w:p>
    <w:p>
      <w:pPr>
        <w:pStyle w:val="Verzeichnis3"/>
        <w:tabs>
          <w:tab w:val="left" w:pos="1320"/>
          <w:tab w:val="right" w:leader="dot" w:pos="9062"/>
        </w:tabs>
        <w:rPr>
          <w:rFonts w:asciiTheme="minorHAnsi" w:eastAsiaTheme="minorEastAsia" w:hAnsiTheme="minorHAnsi" w:cstheme="minorBidi"/>
          <w:noProof/>
          <w:szCs w:val="22"/>
        </w:rPr>
      </w:pPr>
      <w:r>
        <w:rPr>
          <w:rFonts w:asciiTheme="minorHAnsi" w:hAnsiTheme="minorHAnsi" w:cstheme="minorHAnsi"/>
          <w:noProof/>
        </w:rPr>
        <w:t>2.1.1</w:t>
      </w:r>
      <w:r>
        <w:rPr>
          <w:rFonts w:asciiTheme="minorHAnsi" w:eastAsiaTheme="minorEastAsia" w:hAnsiTheme="minorHAnsi" w:cstheme="minorBidi"/>
          <w:noProof/>
          <w:szCs w:val="22"/>
        </w:rPr>
        <w:tab/>
      </w:r>
      <w:r>
        <w:rPr>
          <w:rFonts w:asciiTheme="minorHAnsi" w:hAnsiTheme="minorHAnsi" w:cstheme="minorHAnsi"/>
          <w:noProof/>
        </w:rPr>
        <w:t>Aufruf als Übergabeparameter beim Programmstart</w:t>
      </w:r>
      <w:r>
        <w:rPr>
          <w:noProof/>
        </w:rPr>
        <w:tab/>
      </w:r>
      <w:r>
        <w:rPr>
          <w:noProof/>
        </w:rPr>
        <w:fldChar w:fldCharType="begin"/>
      </w:r>
      <w:r>
        <w:rPr>
          <w:noProof/>
        </w:rPr>
        <w:instrText xml:space="preserve"> PAGEREF _Toc202340779 \h </w:instrText>
      </w:r>
      <w:r>
        <w:rPr>
          <w:noProof/>
        </w:rPr>
      </w:r>
      <w:r>
        <w:rPr>
          <w:noProof/>
        </w:rPr>
        <w:fldChar w:fldCharType="separate"/>
      </w:r>
      <w:r>
        <w:rPr>
          <w:noProof/>
        </w:rPr>
        <w:t>2</w:t>
      </w:r>
      <w:r>
        <w:rPr>
          <w:noProof/>
        </w:rPr>
        <w:fldChar w:fldCharType="end"/>
      </w:r>
    </w:p>
    <w:p>
      <w:pPr>
        <w:pStyle w:val="Verzeichnis3"/>
        <w:tabs>
          <w:tab w:val="left" w:pos="1320"/>
          <w:tab w:val="right" w:leader="dot" w:pos="9062"/>
        </w:tabs>
        <w:rPr>
          <w:rFonts w:asciiTheme="minorHAnsi" w:eastAsiaTheme="minorEastAsia" w:hAnsiTheme="minorHAnsi" w:cstheme="minorBidi"/>
          <w:noProof/>
          <w:szCs w:val="22"/>
        </w:rPr>
      </w:pPr>
      <w:r>
        <w:rPr>
          <w:rFonts w:asciiTheme="minorHAnsi" w:hAnsiTheme="minorHAnsi" w:cstheme="minorHAnsi"/>
          <w:noProof/>
        </w:rPr>
        <w:t>2.1.2</w:t>
      </w:r>
      <w:r>
        <w:rPr>
          <w:rFonts w:asciiTheme="minorHAnsi" w:eastAsiaTheme="minorEastAsia" w:hAnsiTheme="minorHAnsi" w:cstheme="minorBidi"/>
          <w:noProof/>
          <w:szCs w:val="22"/>
        </w:rPr>
        <w:tab/>
      </w:r>
      <w:r>
        <w:rPr>
          <w:rFonts w:asciiTheme="minorHAnsi" w:hAnsiTheme="minorHAnsi" w:cstheme="minorHAnsi"/>
          <w:noProof/>
        </w:rPr>
        <w:t>Aufruf in der Steuerdatei „database.properties“</w:t>
      </w:r>
      <w:r>
        <w:rPr>
          <w:noProof/>
        </w:rPr>
        <w:tab/>
      </w:r>
      <w:r>
        <w:rPr>
          <w:noProof/>
        </w:rPr>
        <w:fldChar w:fldCharType="begin"/>
      </w:r>
      <w:r>
        <w:rPr>
          <w:noProof/>
        </w:rPr>
        <w:instrText xml:space="preserve"> PAGEREF _Toc202340780 \h </w:instrText>
      </w:r>
      <w:r>
        <w:rPr>
          <w:noProof/>
        </w:rPr>
      </w:r>
      <w:r>
        <w:rPr>
          <w:noProof/>
        </w:rPr>
        <w:fldChar w:fldCharType="separate"/>
      </w:r>
      <w:r>
        <w:rPr>
          <w:noProof/>
        </w:rPr>
        <w:t>3</w:t>
      </w:r>
      <w:r>
        <w:rPr>
          <w:noProof/>
        </w:rPr>
        <w:fldChar w:fldCharType="end"/>
      </w:r>
    </w:p>
    <w:p>
      <w:pPr>
        <w:pStyle w:val="Verzeichnis2"/>
        <w:tabs>
          <w:tab w:val="left" w:pos="880"/>
          <w:tab w:val="right" w:leader="dot" w:pos="9062"/>
        </w:tabs>
        <w:rPr>
          <w:rFonts w:asciiTheme="minorHAnsi" w:eastAsiaTheme="minorEastAsia" w:hAnsiTheme="minorHAnsi" w:cstheme="minorBidi"/>
          <w:noProof/>
          <w:szCs w:val="22"/>
        </w:rPr>
      </w:pPr>
      <w:r>
        <w:rPr>
          <w:rFonts w:asciiTheme="minorHAnsi" w:hAnsiTheme="minorHAnsi" w:cstheme="minorHAnsi"/>
          <w:noProof/>
        </w:rPr>
        <w:t>2.2</w:t>
      </w:r>
      <w:r>
        <w:rPr>
          <w:rFonts w:asciiTheme="minorHAnsi" w:eastAsiaTheme="minorEastAsia" w:hAnsiTheme="minorHAnsi" w:cstheme="minorBidi"/>
          <w:noProof/>
          <w:szCs w:val="22"/>
        </w:rPr>
        <w:tab/>
      </w:r>
      <w:r>
        <w:rPr>
          <w:rFonts w:asciiTheme="minorHAnsi" w:hAnsiTheme="minorHAnsi" w:cstheme="minorHAnsi"/>
          <w:noProof/>
        </w:rPr>
        <w:t>Liste der aktuell möglichen Aktionen</w:t>
      </w:r>
      <w:r>
        <w:rPr>
          <w:noProof/>
        </w:rPr>
        <w:tab/>
      </w:r>
      <w:r>
        <w:rPr>
          <w:noProof/>
        </w:rPr>
        <w:fldChar w:fldCharType="begin"/>
      </w:r>
      <w:r>
        <w:rPr>
          <w:noProof/>
        </w:rPr>
        <w:instrText xml:space="preserve"> PAGEREF _Toc202340781 \h </w:instrText>
      </w:r>
      <w:r>
        <w:rPr>
          <w:noProof/>
        </w:rPr>
      </w:r>
      <w:r>
        <w:rPr>
          <w:noProof/>
        </w:rPr>
        <w:fldChar w:fldCharType="separate"/>
      </w:r>
      <w:r>
        <w:rPr>
          <w:noProof/>
        </w:rPr>
        <w:t>4</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Cs w:val="22"/>
        </w:rPr>
      </w:pPr>
      <w:r>
        <w:rPr>
          <w:rFonts w:asciiTheme="minorHAnsi" w:hAnsiTheme="minorHAnsi" w:cstheme="minorHAnsi"/>
          <w:noProof/>
        </w:rPr>
        <w:t>3</w:t>
      </w:r>
      <w:r>
        <w:rPr>
          <w:rFonts w:asciiTheme="minorHAnsi" w:eastAsiaTheme="minorEastAsia" w:hAnsiTheme="minorHAnsi" w:cstheme="minorBidi"/>
          <w:b w:val="0"/>
          <w:noProof/>
          <w:szCs w:val="22"/>
        </w:rPr>
        <w:tab/>
      </w:r>
      <w:r>
        <w:rPr>
          <w:rFonts w:asciiTheme="minorHAnsi" w:hAnsiTheme="minorHAnsi" w:cstheme="minorHAnsi"/>
          <w:noProof/>
        </w:rPr>
        <w:t>Auswahl der Vorgänge für die Aktionen</w:t>
      </w:r>
      <w:r>
        <w:rPr>
          <w:noProof/>
        </w:rPr>
        <w:tab/>
      </w:r>
      <w:r>
        <w:rPr>
          <w:noProof/>
        </w:rPr>
        <w:fldChar w:fldCharType="begin"/>
      </w:r>
      <w:r>
        <w:rPr>
          <w:noProof/>
        </w:rPr>
        <w:instrText xml:space="preserve"> PAGEREF _Toc202340782 \h </w:instrText>
      </w:r>
      <w:r>
        <w:rPr>
          <w:noProof/>
        </w:rPr>
      </w:r>
      <w:r>
        <w:rPr>
          <w:noProof/>
        </w:rPr>
        <w:fldChar w:fldCharType="separate"/>
      </w:r>
      <w:r>
        <w:rPr>
          <w:noProof/>
        </w:rPr>
        <w:t>4</w:t>
      </w:r>
      <w:r>
        <w:rPr>
          <w:noProof/>
        </w:rPr>
        <w:fldChar w:fldCharType="end"/>
      </w:r>
    </w:p>
    <w:p>
      <w:pPr>
        <w:pStyle w:val="Verzeichnis2"/>
        <w:tabs>
          <w:tab w:val="left" w:pos="880"/>
          <w:tab w:val="right" w:leader="dot" w:pos="9062"/>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Beispiel 1 - Empfangen</w:t>
      </w:r>
      <w:r>
        <w:rPr>
          <w:noProof/>
        </w:rPr>
        <w:tab/>
      </w:r>
      <w:r>
        <w:rPr>
          <w:noProof/>
        </w:rPr>
        <w:fldChar w:fldCharType="begin"/>
      </w:r>
      <w:r>
        <w:rPr>
          <w:noProof/>
        </w:rPr>
        <w:instrText xml:space="preserve"> PAGEREF _Toc202340783 \h </w:instrText>
      </w:r>
      <w:r>
        <w:rPr>
          <w:noProof/>
        </w:rPr>
      </w:r>
      <w:r>
        <w:rPr>
          <w:noProof/>
        </w:rPr>
        <w:fldChar w:fldCharType="separate"/>
      </w:r>
      <w:r>
        <w:rPr>
          <w:noProof/>
        </w:rPr>
        <w:t>5</w:t>
      </w:r>
      <w:r>
        <w:rPr>
          <w:noProof/>
        </w:rPr>
        <w:fldChar w:fldCharType="end"/>
      </w:r>
    </w:p>
    <w:p>
      <w:pPr>
        <w:pStyle w:val="Verzeichnis2"/>
        <w:tabs>
          <w:tab w:val="left" w:pos="880"/>
          <w:tab w:val="right" w:leader="dot" w:pos="9062"/>
        </w:tabs>
        <w:rPr>
          <w:rFonts w:asciiTheme="minorHAnsi" w:eastAsiaTheme="minorEastAsia" w:hAnsiTheme="minorHAnsi" w:cstheme="minorBidi"/>
          <w:noProof/>
          <w:szCs w:val="22"/>
        </w:rPr>
      </w:pPr>
      <w:r>
        <w:rPr>
          <w:noProof/>
        </w:rPr>
        <w:t>3.2</w:t>
      </w:r>
      <w:r>
        <w:rPr>
          <w:rFonts w:asciiTheme="minorHAnsi" w:eastAsiaTheme="minorEastAsia" w:hAnsiTheme="minorHAnsi" w:cstheme="minorBidi"/>
          <w:noProof/>
          <w:szCs w:val="22"/>
        </w:rPr>
        <w:tab/>
      </w:r>
      <w:r>
        <w:rPr>
          <w:noProof/>
        </w:rPr>
        <w:t>Beispiel 2 - Empfangen, Exportieren, Verschieben</w:t>
      </w:r>
      <w:r>
        <w:rPr>
          <w:noProof/>
        </w:rPr>
        <w:tab/>
      </w:r>
      <w:r>
        <w:rPr>
          <w:noProof/>
        </w:rPr>
        <w:fldChar w:fldCharType="begin"/>
      </w:r>
      <w:r>
        <w:rPr>
          <w:noProof/>
        </w:rPr>
        <w:instrText xml:space="preserve"> PAGEREF _Toc202340784 \h </w:instrText>
      </w:r>
      <w:r>
        <w:rPr>
          <w:noProof/>
        </w:rPr>
      </w:r>
      <w:r>
        <w:rPr>
          <w:noProof/>
        </w:rPr>
        <w:fldChar w:fldCharType="separate"/>
      </w:r>
      <w:r>
        <w:rPr>
          <w:noProof/>
        </w:rPr>
        <w:t>5</w:t>
      </w:r>
      <w:r>
        <w:rPr>
          <w:noProof/>
        </w:rPr>
        <w:fldChar w:fldCharType="end"/>
      </w:r>
    </w:p>
    <w:p>
      <w:pPr>
        <w:pStyle w:val="Verzeichnis2"/>
        <w:tabs>
          <w:tab w:val="left" w:pos="880"/>
          <w:tab w:val="right" w:leader="dot" w:pos="9062"/>
        </w:tabs>
        <w:rPr>
          <w:rFonts w:asciiTheme="minorHAnsi" w:eastAsiaTheme="minorEastAsia" w:hAnsiTheme="minorHAnsi" w:cstheme="minorBidi"/>
          <w:noProof/>
          <w:szCs w:val="22"/>
        </w:rPr>
      </w:pPr>
      <w:r>
        <w:rPr>
          <w:noProof/>
        </w:rPr>
        <w:t>3.3</w:t>
      </w:r>
      <w:r>
        <w:rPr>
          <w:rFonts w:asciiTheme="minorHAnsi" w:eastAsiaTheme="minorEastAsia" w:hAnsiTheme="minorHAnsi" w:cstheme="minorBidi"/>
          <w:noProof/>
          <w:szCs w:val="22"/>
        </w:rPr>
        <w:tab/>
      </w:r>
      <w:r>
        <w:rPr>
          <w:noProof/>
        </w:rPr>
        <w:t>Beispiel 3 - Fehlerhafte Steuerdatei actionConfig.xml</w:t>
      </w:r>
      <w:r>
        <w:rPr>
          <w:noProof/>
        </w:rPr>
        <w:tab/>
      </w:r>
      <w:r>
        <w:rPr>
          <w:noProof/>
        </w:rPr>
        <w:fldChar w:fldCharType="begin"/>
      </w:r>
      <w:r>
        <w:rPr>
          <w:noProof/>
        </w:rPr>
        <w:instrText xml:space="preserve"> PAGEREF _Toc202340785 \h </w:instrText>
      </w:r>
      <w:r>
        <w:rPr>
          <w:noProof/>
        </w:rPr>
      </w:r>
      <w:r>
        <w:rPr>
          <w:noProof/>
        </w:rPr>
        <w:fldChar w:fldCharType="separate"/>
      </w:r>
      <w:r>
        <w:rPr>
          <w:noProof/>
        </w:rPr>
        <w:t>8</w:t>
      </w:r>
      <w:r>
        <w:rPr>
          <w:noProof/>
        </w:rPr>
        <w:fldChar w:fldCharType="end"/>
      </w:r>
    </w:p>
    <w:p>
      <w:pPr>
        <w:pStyle w:val="Verzeichnis2"/>
        <w:tabs>
          <w:tab w:val="left" w:pos="880"/>
          <w:tab w:val="right" w:leader="dot" w:pos="9062"/>
        </w:tabs>
        <w:rPr>
          <w:rFonts w:asciiTheme="minorHAnsi" w:eastAsiaTheme="minorEastAsia" w:hAnsiTheme="minorHAnsi" w:cstheme="minorBidi"/>
          <w:noProof/>
          <w:szCs w:val="22"/>
        </w:rPr>
      </w:pPr>
      <w:r>
        <w:rPr>
          <w:noProof/>
        </w:rPr>
        <w:t>3.4</w:t>
      </w:r>
      <w:r>
        <w:rPr>
          <w:rFonts w:asciiTheme="minorHAnsi" w:eastAsiaTheme="minorEastAsia" w:hAnsiTheme="minorHAnsi" w:cstheme="minorBidi"/>
          <w:noProof/>
          <w:szCs w:val="22"/>
        </w:rPr>
        <w:tab/>
      </w:r>
      <w:r>
        <w:rPr>
          <w:noProof/>
        </w:rPr>
        <w:t>Beispiel 4 - Import</w:t>
      </w:r>
      <w:r>
        <w:rPr>
          <w:noProof/>
        </w:rPr>
        <w:tab/>
      </w:r>
      <w:r>
        <w:rPr>
          <w:noProof/>
        </w:rPr>
        <w:fldChar w:fldCharType="begin"/>
      </w:r>
      <w:r>
        <w:rPr>
          <w:noProof/>
        </w:rPr>
        <w:instrText xml:space="preserve"> PAGEREF _Toc202340786 \h </w:instrText>
      </w:r>
      <w:r>
        <w:rPr>
          <w:noProof/>
        </w:rPr>
      </w:r>
      <w:r>
        <w:rPr>
          <w:noProof/>
        </w:rPr>
        <w:fldChar w:fldCharType="separate"/>
      </w:r>
      <w:r>
        <w:rPr>
          <w:noProof/>
        </w:rPr>
        <w:t>8</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Cs w:val="22"/>
        </w:rPr>
      </w:pPr>
      <w:r>
        <w:rPr>
          <w:rFonts w:asciiTheme="minorHAnsi" w:hAnsiTheme="minorHAnsi" w:cstheme="minorHAnsi"/>
          <w:noProof/>
        </w:rPr>
        <w:t>4</w:t>
      </w:r>
      <w:r>
        <w:rPr>
          <w:rFonts w:asciiTheme="minorHAnsi" w:eastAsiaTheme="minorEastAsia" w:hAnsiTheme="minorHAnsi" w:cstheme="minorBidi"/>
          <w:b w:val="0"/>
          <w:noProof/>
          <w:szCs w:val="22"/>
        </w:rPr>
        <w:tab/>
      </w:r>
      <w:r>
        <w:rPr>
          <w:rFonts w:asciiTheme="minorHAnsi" w:hAnsiTheme="minorHAnsi" w:cstheme="minorHAnsi"/>
          <w:noProof/>
        </w:rPr>
        <w:t>Resultat der Aktionen</w:t>
      </w:r>
      <w:r>
        <w:rPr>
          <w:noProof/>
        </w:rPr>
        <w:tab/>
      </w:r>
      <w:r>
        <w:rPr>
          <w:noProof/>
        </w:rPr>
        <w:fldChar w:fldCharType="begin"/>
      </w:r>
      <w:r>
        <w:rPr>
          <w:noProof/>
        </w:rPr>
        <w:instrText xml:space="preserve"> PAGEREF _Toc202340787 \h </w:instrText>
      </w:r>
      <w:r>
        <w:rPr>
          <w:noProof/>
        </w:rPr>
      </w:r>
      <w:r>
        <w:rPr>
          <w:noProof/>
        </w:rPr>
        <w:fldChar w:fldCharType="separate"/>
      </w:r>
      <w:r>
        <w:rPr>
          <w:noProof/>
        </w:rPr>
        <w:t>9</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Cs w:val="22"/>
        </w:rPr>
      </w:pPr>
      <w:r>
        <w:rPr>
          <w:rFonts w:asciiTheme="minorHAnsi" w:hAnsiTheme="minorHAnsi" w:cstheme="minorHAnsi"/>
          <w:noProof/>
        </w:rPr>
        <w:t>5</w:t>
      </w:r>
      <w:r>
        <w:rPr>
          <w:rFonts w:asciiTheme="minorHAnsi" w:eastAsiaTheme="minorEastAsia" w:hAnsiTheme="minorHAnsi" w:cstheme="minorBidi"/>
          <w:b w:val="0"/>
          <w:noProof/>
          <w:szCs w:val="22"/>
        </w:rPr>
        <w:tab/>
      </w:r>
      <w:r>
        <w:rPr>
          <w:rFonts w:asciiTheme="minorHAnsi" w:hAnsiTheme="minorHAnsi" w:cstheme="minorHAnsi"/>
          <w:noProof/>
        </w:rPr>
        <w:t>Übersicht der Vorgangstypen</w:t>
      </w:r>
      <w:r>
        <w:rPr>
          <w:noProof/>
        </w:rPr>
        <w:tab/>
      </w:r>
      <w:r>
        <w:rPr>
          <w:noProof/>
        </w:rPr>
        <w:fldChar w:fldCharType="begin"/>
      </w:r>
      <w:r>
        <w:rPr>
          <w:noProof/>
        </w:rPr>
        <w:instrText xml:space="preserve"> PAGEREF _Toc202340788 \h </w:instrText>
      </w:r>
      <w:r>
        <w:rPr>
          <w:noProof/>
        </w:rPr>
      </w:r>
      <w:r>
        <w:rPr>
          <w:noProof/>
        </w:rPr>
        <w:fldChar w:fldCharType="separate"/>
      </w:r>
      <w:r>
        <w:rPr>
          <w:noProof/>
        </w:rPr>
        <w:t>11</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Cs w:val="22"/>
        </w:rPr>
      </w:pPr>
      <w:r>
        <w:rPr>
          <w:rFonts w:asciiTheme="minorHAnsi" w:hAnsiTheme="minorHAnsi" w:cstheme="minorHAnsi"/>
          <w:noProof/>
        </w:rPr>
        <w:t>6</w:t>
      </w:r>
      <w:r>
        <w:rPr>
          <w:rFonts w:asciiTheme="minorHAnsi" w:eastAsiaTheme="minorEastAsia" w:hAnsiTheme="minorHAnsi" w:cstheme="minorBidi"/>
          <w:b w:val="0"/>
          <w:noProof/>
          <w:szCs w:val="22"/>
        </w:rPr>
        <w:tab/>
      </w:r>
      <w:r>
        <w:rPr>
          <w:rFonts w:asciiTheme="minorHAnsi" w:hAnsiTheme="minorHAnsi" w:cstheme="minorHAnsi"/>
          <w:noProof/>
        </w:rPr>
        <w:t>Übersicht der Vorgangsstatus</w:t>
      </w:r>
      <w:r>
        <w:rPr>
          <w:noProof/>
        </w:rPr>
        <w:tab/>
      </w:r>
      <w:r>
        <w:rPr>
          <w:noProof/>
        </w:rPr>
        <w:fldChar w:fldCharType="begin"/>
      </w:r>
      <w:r>
        <w:rPr>
          <w:noProof/>
        </w:rPr>
        <w:instrText xml:space="preserve"> PAGEREF _Toc202340789 \h </w:instrText>
      </w:r>
      <w:r>
        <w:rPr>
          <w:noProof/>
        </w:rPr>
      </w:r>
      <w:r>
        <w:rPr>
          <w:noProof/>
        </w:rPr>
        <w:fldChar w:fldCharType="separate"/>
      </w:r>
      <w:r>
        <w:rPr>
          <w:noProof/>
        </w:rPr>
        <w:t>12</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Cs w:val="22"/>
        </w:rPr>
      </w:pPr>
      <w:r>
        <w:rPr>
          <w:rFonts w:asciiTheme="minorHAnsi" w:hAnsiTheme="minorHAnsi" w:cstheme="minorHAnsi"/>
          <w:noProof/>
        </w:rPr>
        <w:t>7</w:t>
      </w:r>
      <w:r>
        <w:rPr>
          <w:rFonts w:asciiTheme="minorHAnsi" w:eastAsiaTheme="minorEastAsia" w:hAnsiTheme="minorHAnsi" w:cstheme="minorBidi"/>
          <w:b w:val="0"/>
          <w:noProof/>
          <w:szCs w:val="22"/>
        </w:rPr>
        <w:tab/>
      </w:r>
      <w:r>
        <w:rPr>
          <w:rFonts w:asciiTheme="minorHAnsi" w:hAnsiTheme="minorHAnsi" w:cstheme="minorHAnsi"/>
          <w:noProof/>
        </w:rPr>
        <w:t>Abbildungsverzeichnis:</w:t>
      </w:r>
      <w:r>
        <w:rPr>
          <w:noProof/>
        </w:rPr>
        <w:tab/>
      </w:r>
      <w:r>
        <w:rPr>
          <w:noProof/>
        </w:rPr>
        <w:fldChar w:fldCharType="begin"/>
      </w:r>
      <w:r>
        <w:rPr>
          <w:noProof/>
        </w:rPr>
        <w:instrText xml:space="preserve"> PAGEREF _Toc202340790 \h </w:instrText>
      </w:r>
      <w:r>
        <w:rPr>
          <w:noProof/>
        </w:rPr>
      </w:r>
      <w:r>
        <w:rPr>
          <w:noProof/>
        </w:rPr>
        <w:fldChar w:fldCharType="separate"/>
      </w:r>
      <w:r>
        <w:rPr>
          <w:noProof/>
        </w:rPr>
        <w:t>13</w:t>
      </w:r>
      <w:r>
        <w:rPr>
          <w:noProof/>
        </w:rPr>
        <w:fldChar w:fldCharType="end"/>
      </w:r>
    </w:p>
    <w:p>
      <w:pPr>
        <w:rPr>
          <w:rFonts w:asciiTheme="minorHAnsi" w:hAnsiTheme="minorHAnsi" w:cstheme="minorHAnsi"/>
        </w:rPr>
      </w:pPr>
      <w:r>
        <w:rPr>
          <w:rFonts w:asciiTheme="minorHAnsi" w:hAnsiTheme="minorHAnsi" w:cstheme="minorHAnsi"/>
        </w:rPr>
        <w:fldChar w:fldCharType="end"/>
      </w:r>
    </w:p>
    <w:p>
      <w:pPr>
        <w:pStyle w:val="berschrift1"/>
        <w:rPr>
          <w:rFonts w:asciiTheme="minorHAnsi" w:hAnsiTheme="minorHAnsi" w:cstheme="minorHAnsi"/>
        </w:rPr>
        <w:sectPr>
          <w:pgSz w:w="11906" w:h="16838"/>
          <w:pgMar w:top="1417" w:right="1417" w:bottom="1134" w:left="1417" w:header="708" w:footer="708" w:gutter="0"/>
          <w:cols w:space="708"/>
          <w:docGrid w:linePitch="360"/>
        </w:sectPr>
      </w:pPr>
      <w:bookmarkStart w:id="0" w:name="_Ref206836463"/>
    </w:p>
    <w:p>
      <w:pPr>
        <w:pStyle w:val="berschrift1"/>
        <w:rPr>
          <w:rFonts w:asciiTheme="minorHAnsi" w:hAnsiTheme="minorHAnsi" w:cstheme="minorHAnsi"/>
        </w:rPr>
      </w:pPr>
      <w:bookmarkStart w:id="1" w:name="_Toc238343364"/>
      <w:bookmarkStart w:id="2" w:name="_Toc202340775"/>
      <w:bookmarkEnd w:id="0"/>
      <w:r>
        <w:rPr>
          <w:rFonts w:asciiTheme="minorHAnsi" w:hAnsiTheme="minorHAnsi" w:cstheme="minorHAnsi"/>
        </w:rPr>
        <w:lastRenderedPageBreak/>
        <w:t>Zusammenfassung</w:t>
      </w:r>
      <w:bookmarkEnd w:id="1"/>
      <w:bookmarkEnd w:id="2"/>
    </w:p>
    <w:p>
      <w:pPr>
        <w:rPr>
          <w:rFonts w:asciiTheme="minorHAnsi" w:hAnsiTheme="minorHAnsi" w:cstheme="minorHAnsi"/>
        </w:rPr>
      </w:pPr>
      <w:r>
        <w:rPr>
          <w:rFonts w:asciiTheme="minorHAnsi" w:hAnsiTheme="minorHAnsi" w:cstheme="minorHAnsi"/>
        </w:rPr>
        <w:t>Mit Kommando „</w:t>
      </w:r>
      <w:proofErr w:type="spellStart"/>
      <w:r>
        <w:rPr>
          <w:rFonts w:asciiTheme="minorHAnsi" w:hAnsiTheme="minorHAnsi" w:cstheme="minorHAnsi"/>
        </w:rPr>
        <w:t>action</w:t>
      </w:r>
      <w:proofErr w:type="spellEnd"/>
      <w:r>
        <w:rPr>
          <w:rFonts w:asciiTheme="minorHAnsi" w:hAnsiTheme="minorHAnsi" w:cstheme="minorHAnsi"/>
        </w:rPr>
        <w:t>“ wurde in DPMAdirektPro eine neue Möglichkeit geschaffen, Aktionen automatisiert ohne Nutzung der Programmoberfläche auszuführen.</w:t>
      </w:r>
    </w:p>
    <w:p>
      <w:pPr>
        <w:rPr>
          <w:rFonts w:asciiTheme="minorHAnsi" w:hAnsiTheme="minorHAnsi" w:cstheme="minorHAnsi"/>
        </w:rPr>
      </w:pPr>
      <w:r>
        <w:rPr>
          <w:rFonts w:asciiTheme="minorHAnsi" w:hAnsiTheme="minorHAnsi" w:cstheme="minorHAnsi"/>
        </w:rPr>
        <w:t>Es ist geplant, die zur Verfügung stehenden Aktionen schrittweise zu erweitern.</w:t>
      </w:r>
    </w:p>
    <w:p>
      <w:pPr>
        <w:rPr>
          <w:rFonts w:asciiTheme="minorHAnsi" w:hAnsiTheme="minorHAnsi" w:cstheme="minorHAnsi"/>
        </w:rPr>
      </w:pPr>
      <w:r>
        <w:rPr>
          <w:rFonts w:asciiTheme="minorHAnsi" w:hAnsiTheme="minorHAnsi" w:cstheme="minorHAnsi"/>
        </w:rPr>
        <w:t>Aktuell bestehen das Kommando „</w:t>
      </w:r>
      <w:proofErr w:type="spellStart"/>
      <w:r>
        <w:rPr>
          <w:rFonts w:asciiTheme="minorHAnsi" w:hAnsiTheme="minorHAnsi" w:cstheme="minorHAnsi"/>
        </w:rPr>
        <w:t>action</w:t>
      </w:r>
      <w:proofErr w:type="spellEnd"/>
      <w:r>
        <w:rPr>
          <w:rFonts w:asciiTheme="minorHAnsi" w:hAnsiTheme="minorHAnsi" w:cstheme="minorHAnsi"/>
        </w:rPr>
        <w:t>“ und der „konfigurierbare Export“ per Übergabeparameter parallel zueinander.</w:t>
      </w:r>
    </w:p>
    <w:p>
      <w:pPr>
        <w:rPr>
          <w:rFonts w:asciiTheme="minorHAnsi" w:hAnsiTheme="minorHAnsi" w:cstheme="minorHAnsi"/>
        </w:rPr>
      </w:pPr>
      <w:r>
        <w:rPr>
          <w:rFonts w:asciiTheme="minorHAnsi" w:hAnsiTheme="minorHAnsi" w:cstheme="minorHAnsi"/>
        </w:rPr>
        <w:t>Langfristig ist jedoch geplant, den „konfigurierbaren Export“ durch „</w:t>
      </w:r>
      <w:proofErr w:type="spellStart"/>
      <w:r>
        <w:rPr>
          <w:rFonts w:asciiTheme="minorHAnsi" w:hAnsiTheme="minorHAnsi" w:cstheme="minorHAnsi"/>
        </w:rPr>
        <w:t>action</w:t>
      </w:r>
      <w:proofErr w:type="spellEnd"/>
      <w:r>
        <w:rPr>
          <w:rFonts w:asciiTheme="minorHAnsi" w:hAnsiTheme="minorHAnsi" w:cstheme="minorHAnsi"/>
        </w:rPr>
        <w:t>“ abzulösen. Daher wird es für den „konfigurierbaren Export“ auch keine Weiterentwicklung geben.</w:t>
      </w:r>
    </w:p>
    <w:p>
      <w:pPr>
        <w:rPr>
          <w:rFonts w:asciiTheme="minorHAnsi" w:hAnsiTheme="minorHAnsi" w:cstheme="minorHAnsi"/>
        </w:rPr>
      </w:pPr>
      <w:r>
        <w:rPr>
          <w:rFonts w:asciiTheme="minorHAnsi" w:hAnsiTheme="minorHAnsi" w:cstheme="minorHAnsi"/>
        </w:rPr>
        <w:t>Bei „</w:t>
      </w:r>
      <w:proofErr w:type="spellStart"/>
      <w:r>
        <w:rPr>
          <w:rFonts w:asciiTheme="minorHAnsi" w:hAnsiTheme="minorHAnsi" w:cstheme="minorHAnsi"/>
        </w:rPr>
        <w:t>action</w:t>
      </w:r>
      <w:proofErr w:type="spellEnd"/>
      <w:r>
        <w:rPr>
          <w:rFonts w:asciiTheme="minorHAnsi" w:hAnsiTheme="minorHAnsi" w:cstheme="minorHAnsi"/>
        </w:rPr>
        <w:t>“ werden Aktionen, die durch eine XML-Datei in einem Aktionsverzeichnis beschrieben sind, ohne die Programmoberfläche von DPMAdirektPro ausgeführt. Dabei kann eine Fortschrittsanzeige angezeigt werden.</w:t>
      </w:r>
    </w:p>
    <w:p>
      <w:pPr>
        <w:rPr>
          <w:rFonts w:asciiTheme="minorHAnsi" w:hAnsiTheme="minorHAnsi" w:cstheme="minorHAnsi"/>
        </w:rPr>
      </w:pPr>
      <w:r>
        <w:rPr>
          <w:rFonts w:asciiTheme="minorHAnsi" w:hAnsiTheme="minorHAnsi" w:cstheme="minorHAnsi"/>
        </w:rPr>
        <w:t>Der Aufruf der XML-Steuerdatei ist per Übergabeparameter oder als Eintrag in der Datei „</w:t>
      </w:r>
      <w:proofErr w:type="spellStart"/>
      <w:proofErr w:type="gramStart"/>
      <w:r>
        <w:rPr>
          <w:rFonts w:asciiTheme="minorHAnsi" w:hAnsiTheme="minorHAnsi" w:cstheme="minorHAnsi"/>
        </w:rPr>
        <w:t>database.properties</w:t>
      </w:r>
      <w:proofErr w:type="spellEnd"/>
      <w:proofErr w:type="gramEnd"/>
      <w:r>
        <w:rPr>
          <w:rFonts w:asciiTheme="minorHAnsi" w:hAnsiTheme="minorHAnsi" w:cstheme="minorHAnsi"/>
        </w:rPr>
        <w:t>“ möglich.</w:t>
      </w:r>
    </w:p>
    <w:p>
      <w:pPr>
        <w:rPr>
          <w:rFonts w:asciiTheme="minorHAnsi" w:hAnsiTheme="minorHAnsi" w:cstheme="minorHAnsi"/>
        </w:rPr>
      </w:pPr>
      <w:r>
        <w:rPr>
          <w:rFonts w:asciiTheme="minorHAnsi" w:hAnsiTheme="minorHAnsi" w:cstheme="minorHAnsi"/>
        </w:rPr>
        <w:t>Ergebnisse werden in das Aktionsverzeichnis geschrieben.</w:t>
      </w:r>
    </w:p>
    <w:p>
      <w:pPr>
        <w:pStyle w:val="berschrift2"/>
        <w:rPr>
          <w:rFonts w:asciiTheme="minorHAnsi" w:hAnsiTheme="minorHAnsi" w:cstheme="minorHAnsi"/>
        </w:rPr>
      </w:pPr>
      <w:bookmarkStart w:id="3" w:name="_Toc202340776"/>
      <w:r>
        <w:rPr>
          <w:rFonts w:asciiTheme="minorHAnsi" w:hAnsiTheme="minorHAnsi" w:cstheme="minorHAnsi"/>
        </w:rPr>
        <w:t>Neue Übergabeparameter</w:t>
      </w:r>
      <w:bookmarkEnd w:id="3"/>
    </w:p>
    <w:p>
      <w:pPr>
        <w:rPr>
          <w:rFonts w:asciiTheme="minorHAnsi" w:hAnsiTheme="minorHAnsi" w:cstheme="minorHAnsi"/>
        </w:rPr>
      </w:pPr>
      <w:r>
        <w:rPr>
          <w:rFonts w:asciiTheme="minorHAnsi" w:hAnsiTheme="minorHAnsi" w:cstheme="minorHAnsi"/>
        </w:rPr>
        <w:t>Neu hinzugefügt wurden die Übergabeparameter</w:t>
      </w:r>
    </w:p>
    <w:p>
      <w:pPr>
        <w:pStyle w:val="Listenabsatz"/>
        <w:numPr>
          <w:ilvl w:val="0"/>
          <w:numId w:val="35"/>
        </w:numPr>
        <w:tabs>
          <w:tab w:val="left" w:pos="1843"/>
        </w:tabs>
        <w:rPr>
          <w:rFonts w:asciiTheme="minorHAnsi" w:hAnsiTheme="minorHAnsi" w:cstheme="minorHAnsi"/>
        </w:rPr>
      </w:pPr>
      <w:r>
        <w:rPr>
          <w:rFonts w:asciiTheme="minorHAnsi" w:hAnsiTheme="minorHAnsi" w:cstheme="minorHAnsi"/>
        </w:rPr>
        <w:t>-version</w:t>
      </w:r>
      <w:r>
        <w:rPr>
          <w:rFonts w:asciiTheme="minorHAnsi" w:hAnsiTheme="minorHAnsi" w:cstheme="minorHAnsi"/>
        </w:rPr>
        <w:tab/>
        <w:t>gibt die verwendete Version des Programms DPMAdirektPro aus</w:t>
      </w:r>
    </w:p>
    <w:p>
      <w:pPr>
        <w:pStyle w:val="Listenabsatz"/>
        <w:numPr>
          <w:ilvl w:val="0"/>
          <w:numId w:val="35"/>
        </w:numPr>
        <w:tabs>
          <w:tab w:val="left" w:pos="1843"/>
          <w:tab w:val="right" w:pos="2410"/>
        </w:tabs>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help</w:t>
      </w:r>
      <w:proofErr w:type="spellEnd"/>
      <w:r>
        <w:rPr>
          <w:rFonts w:asciiTheme="minorHAnsi" w:hAnsiTheme="minorHAnsi" w:cstheme="minorHAnsi"/>
        </w:rPr>
        <w:tab/>
        <w:t>zeigt die verwendbaren Übergabeparameter an</w:t>
      </w:r>
    </w:p>
    <w:p>
      <w:pPr>
        <w:rPr>
          <w:rFonts w:asciiTheme="minorHAnsi" w:hAnsiTheme="minorHAnsi" w:cstheme="minorHAnsi"/>
        </w:rPr>
      </w:pPr>
    </w:p>
    <w:p>
      <w:pPr>
        <w:rPr>
          <w:rFonts w:asciiTheme="minorHAnsi" w:hAnsiTheme="minorHAnsi" w:cstheme="minorHAnsi"/>
          <w:b/>
          <w:bCs/>
        </w:rPr>
      </w:pPr>
      <w:r>
        <w:rPr>
          <w:rFonts w:asciiTheme="minorHAnsi" w:hAnsiTheme="minorHAnsi" w:cstheme="minorHAnsi"/>
          <w:b/>
          <w:bCs/>
        </w:rPr>
        <w:t>Aufruf:</w:t>
      </w:r>
    </w:p>
    <w:p>
      <w:pPr>
        <w:rPr>
          <w:rFonts w:asciiTheme="minorHAnsi" w:hAnsiTheme="minorHAnsi" w:cstheme="minorHAnsi"/>
          <w:b/>
          <w:bCs/>
        </w:rPr>
      </w:pPr>
      <w:r>
        <w:rPr>
          <w:rFonts w:asciiTheme="minorHAnsi" w:hAnsiTheme="minorHAnsi" w:cstheme="minorHAnsi"/>
          <w:b/>
          <w:bCs/>
        </w:rPr>
        <w:t>Der hier gezeigte Aufruf muss z.B. in der MS-DOS-Shell im Verzeichnis „</w:t>
      </w:r>
      <w:proofErr w:type="spellStart"/>
      <w:r>
        <w:rPr>
          <w:rFonts w:asciiTheme="minorHAnsi" w:hAnsiTheme="minorHAnsi" w:cstheme="minorHAnsi"/>
          <w:b/>
          <w:bCs/>
        </w:rPr>
        <w:t>client</w:t>
      </w:r>
      <w:proofErr w:type="spellEnd"/>
      <w:r>
        <w:rPr>
          <w:rFonts w:asciiTheme="minorHAnsi" w:hAnsiTheme="minorHAnsi" w:cstheme="minorHAnsi"/>
          <w:b/>
          <w:bCs/>
        </w:rPr>
        <w:t>“ oder „</w:t>
      </w:r>
      <w:proofErr w:type="spellStart"/>
      <w:r>
        <w:rPr>
          <w:rFonts w:asciiTheme="minorHAnsi" w:hAnsiTheme="minorHAnsi" w:cstheme="minorHAnsi"/>
          <w:b/>
          <w:bCs/>
        </w:rPr>
        <w:t>desktop</w:t>
      </w:r>
      <w:proofErr w:type="spellEnd"/>
      <w:r>
        <w:rPr>
          <w:rFonts w:asciiTheme="minorHAnsi" w:hAnsiTheme="minorHAnsi" w:cstheme="minorHAnsi"/>
          <w:b/>
          <w:bCs/>
        </w:rPr>
        <w:t>“ erfolgen.</w:t>
      </w:r>
    </w:p>
    <w:p>
      <w:pPr>
        <w:pStyle w:val="Listenabsatz"/>
        <w:numPr>
          <w:ilvl w:val="0"/>
          <w:numId w:val="34"/>
        </w:numPr>
        <w:rPr>
          <w:rFonts w:asciiTheme="minorHAnsi" w:hAnsiTheme="minorHAnsi" w:cstheme="minorHAnsi"/>
        </w:rPr>
      </w:pPr>
      <w:proofErr w:type="spellStart"/>
      <w:r>
        <w:rPr>
          <w:rFonts w:asciiTheme="minorHAnsi" w:hAnsiTheme="minorHAnsi" w:cstheme="minorHAnsi"/>
        </w:rPr>
        <w:t>jre</w:t>
      </w:r>
      <w:proofErr w:type="spellEnd"/>
      <w:r>
        <w:rPr>
          <w:rFonts w:asciiTheme="minorHAnsi" w:hAnsiTheme="minorHAnsi" w:cstheme="minorHAnsi"/>
        </w:rPr>
        <w:t>\jre21\bin\java.exe -</w:t>
      </w:r>
      <w:proofErr w:type="spellStart"/>
      <w:r>
        <w:rPr>
          <w:rFonts w:asciiTheme="minorHAnsi" w:hAnsiTheme="minorHAnsi" w:cstheme="minorHAnsi"/>
        </w:rPr>
        <w:t>jar</w:t>
      </w:r>
      <w:proofErr w:type="spellEnd"/>
      <w:r>
        <w:rPr>
          <w:rFonts w:asciiTheme="minorHAnsi" w:hAnsiTheme="minorHAnsi" w:cstheme="minorHAnsi"/>
        </w:rPr>
        <w:t xml:space="preserve"> DPMAdirektPro.jar -version</w:t>
      </w:r>
    </w:p>
    <w:p>
      <w:pPr>
        <w:pStyle w:val="Listenabsatz"/>
        <w:numPr>
          <w:ilvl w:val="0"/>
          <w:numId w:val="34"/>
        </w:numPr>
        <w:rPr>
          <w:rFonts w:asciiTheme="minorHAnsi" w:hAnsiTheme="minorHAnsi" w:cstheme="minorHAnsi"/>
        </w:rPr>
      </w:pPr>
      <w:proofErr w:type="spellStart"/>
      <w:r>
        <w:rPr>
          <w:rFonts w:asciiTheme="minorHAnsi" w:hAnsiTheme="minorHAnsi" w:cstheme="minorHAnsi"/>
        </w:rPr>
        <w:t>jre</w:t>
      </w:r>
      <w:proofErr w:type="spellEnd"/>
      <w:r>
        <w:rPr>
          <w:rFonts w:asciiTheme="minorHAnsi" w:hAnsiTheme="minorHAnsi" w:cstheme="minorHAnsi"/>
        </w:rPr>
        <w:t>\jre21\bin\java.exe -</w:t>
      </w:r>
      <w:proofErr w:type="spellStart"/>
      <w:r>
        <w:rPr>
          <w:rFonts w:asciiTheme="minorHAnsi" w:hAnsiTheme="minorHAnsi" w:cstheme="minorHAnsi"/>
        </w:rPr>
        <w:t>jar</w:t>
      </w:r>
      <w:proofErr w:type="spellEnd"/>
      <w:r>
        <w:rPr>
          <w:rFonts w:asciiTheme="minorHAnsi" w:hAnsiTheme="minorHAnsi" w:cstheme="minorHAnsi"/>
        </w:rPr>
        <w:t xml:space="preserve"> DPMAdirektPro.jar -</w:t>
      </w:r>
      <w:proofErr w:type="spellStart"/>
      <w:r>
        <w:rPr>
          <w:rFonts w:asciiTheme="minorHAnsi" w:hAnsiTheme="minorHAnsi" w:cstheme="minorHAnsi"/>
        </w:rPr>
        <w:t>help</w:t>
      </w:r>
      <w:proofErr w:type="spellEnd"/>
    </w:p>
    <w:p>
      <w:pPr>
        <w:spacing w:line="240" w:lineRule="auto"/>
        <w:rPr>
          <w:rFonts w:asciiTheme="minorHAnsi" w:hAnsiTheme="minorHAnsi" w:cstheme="minorHAnsi"/>
          <w:bCs/>
          <w:kern w:val="32"/>
          <w:sz w:val="36"/>
          <w:szCs w:val="36"/>
        </w:rPr>
      </w:pPr>
      <w:r>
        <w:rPr>
          <w:rFonts w:asciiTheme="minorHAnsi" w:hAnsiTheme="minorHAnsi" w:cstheme="minorHAnsi"/>
        </w:rPr>
        <w:br w:type="page"/>
      </w:r>
    </w:p>
    <w:p>
      <w:pPr>
        <w:pStyle w:val="berschrift1"/>
        <w:rPr>
          <w:rFonts w:asciiTheme="minorHAnsi" w:hAnsiTheme="minorHAnsi" w:cstheme="minorHAnsi"/>
        </w:rPr>
      </w:pPr>
      <w:bookmarkStart w:id="4" w:name="_Toc202340777"/>
      <w:r>
        <w:rPr>
          <w:rFonts w:asciiTheme="minorHAnsi" w:hAnsiTheme="minorHAnsi" w:cstheme="minorHAnsi"/>
        </w:rPr>
        <w:lastRenderedPageBreak/>
        <w:t>Das Kommando „</w:t>
      </w:r>
      <w:proofErr w:type="spellStart"/>
      <w:r>
        <w:rPr>
          <w:rFonts w:asciiTheme="minorHAnsi" w:hAnsiTheme="minorHAnsi" w:cstheme="minorHAnsi"/>
        </w:rPr>
        <w:t>action</w:t>
      </w:r>
      <w:proofErr w:type="spellEnd"/>
      <w:r>
        <w:rPr>
          <w:rFonts w:asciiTheme="minorHAnsi" w:hAnsiTheme="minorHAnsi" w:cstheme="minorHAnsi"/>
        </w:rPr>
        <w:t>“</w:t>
      </w:r>
      <w:bookmarkEnd w:id="4"/>
    </w:p>
    <w:p>
      <w:pPr>
        <w:rPr>
          <w:rFonts w:asciiTheme="minorHAnsi" w:hAnsiTheme="minorHAnsi" w:cstheme="minorHAnsi"/>
        </w:rPr>
      </w:pPr>
      <w:r>
        <w:rPr>
          <w:rFonts w:asciiTheme="minorHAnsi" w:hAnsiTheme="minorHAnsi" w:cstheme="minorHAnsi"/>
        </w:rPr>
        <w:t>Das Kommando „</w:t>
      </w:r>
      <w:proofErr w:type="spellStart"/>
      <w:r>
        <w:rPr>
          <w:rFonts w:asciiTheme="minorHAnsi" w:hAnsiTheme="minorHAnsi" w:cstheme="minorHAnsi"/>
        </w:rPr>
        <w:t>action</w:t>
      </w:r>
      <w:proofErr w:type="spellEnd"/>
      <w:r>
        <w:rPr>
          <w:rFonts w:asciiTheme="minorHAnsi" w:hAnsiTheme="minorHAnsi" w:cstheme="minorHAnsi"/>
        </w:rPr>
        <w:t>“ führt Programmaktionen ohne die graphische Oberfläche (GUI) des Programms DPMAdirektPro aus.</w:t>
      </w:r>
    </w:p>
    <w:p>
      <w:pPr>
        <w:rPr>
          <w:rFonts w:asciiTheme="minorHAnsi" w:hAnsiTheme="minorHAnsi" w:cstheme="minorHAnsi"/>
        </w:rPr>
      </w:pPr>
      <w:r>
        <w:rPr>
          <w:rFonts w:asciiTheme="minorHAnsi" w:hAnsiTheme="minorHAnsi" w:cstheme="minorHAnsi"/>
        </w:rPr>
        <w:t xml:space="preserve">Bei der Ausführung wird der letzte Betriebsmodus des Programms (produktiv, </w:t>
      </w:r>
      <w:proofErr w:type="spellStart"/>
      <w:r>
        <w:rPr>
          <w:rFonts w:asciiTheme="minorHAnsi" w:hAnsiTheme="minorHAnsi" w:cstheme="minorHAnsi"/>
        </w:rPr>
        <w:t>demo</w:t>
      </w:r>
      <w:proofErr w:type="spellEnd"/>
      <w:r>
        <w:rPr>
          <w:rFonts w:asciiTheme="minorHAnsi" w:hAnsiTheme="minorHAnsi" w:cstheme="minorHAnsi"/>
        </w:rPr>
        <w:t>) und das zuletzt verwendete Zertifikat beim Benutzer genutzt. Dazu wird die Datei „</w:t>
      </w:r>
      <w:proofErr w:type="spellStart"/>
      <w:r>
        <w:rPr>
          <w:rFonts w:asciiTheme="minorHAnsi" w:hAnsiTheme="minorHAnsi" w:cstheme="minorHAnsi"/>
        </w:rPr>
        <w:t>userConfig.properties</w:t>
      </w:r>
      <w:proofErr w:type="spellEnd"/>
      <w:r>
        <w:rPr>
          <w:rFonts w:asciiTheme="minorHAnsi" w:hAnsiTheme="minorHAnsi" w:cstheme="minorHAnsi"/>
        </w:rPr>
        <w:t>“ der Programmeinstellungen des Benutzers ausgelesen.</w:t>
      </w:r>
    </w:p>
    <w:p>
      <w:pPr>
        <w:rPr>
          <w:rFonts w:asciiTheme="minorHAnsi" w:hAnsiTheme="minorHAnsi" w:cstheme="minorHAnsi"/>
        </w:rPr>
      </w:pPr>
      <w:r>
        <w:rPr>
          <w:rFonts w:asciiTheme="minorHAnsi" w:hAnsiTheme="minorHAnsi" w:cstheme="minorHAnsi"/>
        </w:rPr>
        <w:t>Um wirklich komplett ohne GUI arbeiten zu können, muss im Client der PIN-Dialog und die Suche nach Updates beim Programmstart deaktiviert sein, siehe Screenshot:</w:t>
      </w:r>
    </w:p>
    <w:p>
      <w:pPr>
        <w:rPr>
          <w:rFonts w:asciiTheme="minorHAnsi" w:hAnsiTheme="minorHAnsi" w:cstheme="minorHAnsi"/>
        </w:rPr>
      </w:pPr>
    </w:p>
    <w:p>
      <w:pPr>
        <w:rPr>
          <w:rFonts w:asciiTheme="minorHAnsi" w:hAnsiTheme="minorHAnsi" w:cstheme="minorHAnsi"/>
        </w:rPr>
      </w:pPr>
      <w:r>
        <w:rPr>
          <w:noProof/>
        </w:rPr>
        <w:drawing>
          <wp:inline distT="0" distB="0" distL="0" distR="0">
            <wp:extent cx="4714710" cy="226206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21465" cy="2265307"/>
                    </a:xfrm>
                    <a:prstGeom prst="rect">
                      <a:avLst/>
                    </a:prstGeom>
                  </pic:spPr>
                </pic:pic>
              </a:graphicData>
            </a:graphic>
          </wp:inline>
        </w:drawing>
      </w:r>
    </w:p>
    <w:p>
      <w:pPr>
        <w:pStyle w:val="Beschriftung"/>
        <w:rPr>
          <w:rFonts w:asciiTheme="minorHAnsi" w:hAnsiTheme="minorHAnsi" w:cstheme="minorHAnsi"/>
        </w:rPr>
      </w:pPr>
      <w:bookmarkStart w:id="5" w:name="_Toc202340791"/>
      <w:r>
        <w:t xml:space="preserve">Abbildung </w:t>
      </w:r>
      <w:fldSimple w:instr=" SEQ Abbildung \* ARABIC ">
        <w:r>
          <w:rPr>
            <w:noProof/>
          </w:rPr>
          <w:t>1</w:t>
        </w:r>
      </w:fldSimple>
      <w:r>
        <w:t>: Konfiguration für den Programmstart ohne GUI</w:t>
      </w:r>
      <w:bookmarkEnd w:id="5"/>
    </w:p>
    <w:p>
      <w:pPr>
        <w:pStyle w:val="berschrift2"/>
        <w:rPr>
          <w:rFonts w:asciiTheme="minorHAnsi" w:hAnsiTheme="minorHAnsi" w:cstheme="minorHAnsi"/>
        </w:rPr>
      </w:pPr>
      <w:bookmarkStart w:id="6" w:name="_Toc202340778"/>
      <w:r>
        <w:rPr>
          <w:rFonts w:asciiTheme="minorHAnsi" w:hAnsiTheme="minorHAnsi" w:cstheme="minorHAnsi"/>
        </w:rPr>
        <w:t>Aufruf des Kommandos</w:t>
      </w:r>
      <w:bookmarkEnd w:id="6"/>
    </w:p>
    <w:p>
      <w:pPr>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action</w:t>
      </w:r>
      <w:proofErr w:type="spellEnd"/>
      <w:r>
        <w:rPr>
          <w:rFonts w:asciiTheme="minorHAnsi" w:hAnsiTheme="minorHAnsi" w:cstheme="minorHAnsi"/>
        </w:rPr>
        <w:t>“ kann als Übergabeparameter beim Programmaufruf oder als Einträge in der Datei „</w:t>
      </w:r>
      <w:proofErr w:type="spellStart"/>
      <w:proofErr w:type="gramStart"/>
      <w:r>
        <w:rPr>
          <w:rFonts w:asciiTheme="minorHAnsi" w:hAnsiTheme="minorHAnsi" w:cstheme="minorHAnsi"/>
        </w:rPr>
        <w:t>database.properties</w:t>
      </w:r>
      <w:proofErr w:type="spellEnd"/>
      <w:proofErr w:type="gramEnd"/>
      <w:r>
        <w:rPr>
          <w:rFonts w:asciiTheme="minorHAnsi" w:hAnsiTheme="minorHAnsi" w:cstheme="minorHAnsi"/>
        </w:rPr>
        <w:t>“ aufgerufen werden.</w:t>
      </w:r>
    </w:p>
    <w:p>
      <w:pPr>
        <w:pStyle w:val="berschrift3"/>
        <w:rPr>
          <w:rFonts w:asciiTheme="minorHAnsi" w:hAnsiTheme="minorHAnsi" w:cstheme="minorHAnsi"/>
        </w:rPr>
      </w:pPr>
      <w:bookmarkStart w:id="7" w:name="_Toc202340779"/>
      <w:r>
        <w:rPr>
          <w:rFonts w:asciiTheme="minorHAnsi" w:hAnsiTheme="minorHAnsi" w:cstheme="minorHAnsi"/>
        </w:rPr>
        <w:t>Aufruf als Übergabeparameter beim Programmstart</w:t>
      </w:r>
      <w:bookmarkEnd w:id="7"/>
    </w:p>
    <w:p>
      <w:pPr>
        <w:rPr>
          <w:rFonts w:asciiTheme="minorHAnsi" w:hAnsiTheme="minorHAnsi" w:cstheme="minorHAnsi"/>
        </w:rPr>
      </w:pPr>
      <w:r>
        <w:rPr>
          <w:rFonts w:asciiTheme="minorHAnsi" w:hAnsiTheme="minorHAnsi" w:cstheme="minorHAnsi"/>
        </w:rPr>
        <w:t>Für das Kommando „</w:t>
      </w:r>
      <w:proofErr w:type="spellStart"/>
      <w:r>
        <w:rPr>
          <w:rFonts w:asciiTheme="minorHAnsi" w:hAnsiTheme="minorHAnsi" w:cstheme="minorHAnsi"/>
        </w:rPr>
        <w:t>action</w:t>
      </w:r>
      <w:proofErr w:type="spellEnd"/>
      <w:r>
        <w:rPr>
          <w:rFonts w:asciiTheme="minorHAnsi" w:hAnsiTheme="minorHAnsi" w:cstheme="minorHAnsi"/>
        </w:rPr>
        <w:t>“ sind folgende Übergabeparameter möglich:</w:t>
      </w:r>
    </w:p>
    <w:p>
      <w:pPr>
        <w:pStyle w:val="Listenabsatz"/>
        <w:numPr>
          <w:ilvl w:val="0"/>
          <w:numId w:val="37"/>
        </w:numPr>
        <w:tabs>
          <w:tab w:val="left" w:pos="2552"/>
        </w:tabs>
        <w:ind w:left="709" w:hanging="425"/>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help</w:t>
      </w:r>
      <w:proofErr w:type="spellEnd"/>
      <w:r>
        <w:rPr>
          <w:rFonts w:asciiTheme="minorHAnsi" w:hAnsiTheme="minorHAnsi" w:cstheme="minorHAnsi"/>
        </w:rPr>
        <w:tab/>
        <w:t>Ruft die Hilfe zum Kommando „</w:t>
      </w:r>
      <w:proofErr w:type="spellStart"/>
      <w:r>
        <w:rPr>
          <w:rFonts w:asciiTheme="minorHAnsi" w:hAnsiTheme="minorHAnsi" w:cstheme="minorHAnsi"/>
        </w:rPr>
        <w:t>action</w:t>
      </w:r>
      <w:proofErr w:type="spellEnd"/>
      <w:r>
        <w:rPr>
          <w:rFonts w:asciiTheme="minorHAnsi" w:hAnsiTheme="minorHAnsi" w:cstheme="minorHAnsi"/>
        </w:rPr>
        <w:t>“ auf.</w:t>
      </w:r>
    </w:p>
    <w:p>
      <w:pPr>
        <w:pStyle w:val="Listenabsatz"/>
        <w:numPr>
          <w:ilvl w:val="0"/>
          <w:numId w:val="37"/>
        </w:numPr>
        <w:tabs>
          <w:tab w:val="left" w:pos="2552"/>
        </w:tabs>
        <w:ind w:left="709" w:hanging="425"/>
        <w:rPr>
          <w:rFonts w:asciiTheme="minorHAnsi" w:hAnsiTheme="minorHAnsi" w:cstheme="minorHAnsi"/>
        </w:rPr>
      </w:pPr>
      <w:r>
        <w:rPr>
          <w:rFonts w:asciiTheme="minorHAnsi" w:hAnsiTheme="minorHAnsi" w:cstheme="minorHAnsi"/>
        </w:rPr>
        <w:t>-dir „Verzeichnis“</w:t>
      </w:r>
      <w:r>
        <w:rPr>
          <w:rFonts w:asciiTheme="minorHAnsi" w:hAnsiTheme="minorHAnsi" w:cstheme="minorHAnsi"/>
        </w:rPr>
        <w:tab/>
        <w:t>Legt das Aktionsverzeichnis mit der -XML-Steuerdatei</w:t>
      </w:r>
      <w:r>
        <w:rPr>
          <w:rFonts w:asciiTheme="minorHAnsi" w:hAnsiTheme="minorHAnsi" w:cstheme="minorHAnsi"/>
        </w:rPr>
        <w:br/>
        <w:t xml:space="preserve"> </w:t>
      </w:r>
      <w:r>
        <w:rPr>
          <w:rFonts w:asciiTheme="minorHAnsi" w:hAnsiTheme="minorHAnsi" w:cstheme="minorHAnsi"/>
        </w:rPr>
        <w:tab/>
        <w:t>(„actionConfig.xml“) fest.</w:t>
      </w:r>
    </w:p>
    <w:p>
      <w:pPr>
        <w:pStyle w:val="Listenabsatz"/>
        <w:numPr>
          <w:ilvl w:val="0"/>
          <w:numId w:val="37"/>
        </w:numPr>
        <w:tabs>
          <w:tab w:val="left" w:pos="2552"/>
        </w:tabs>
        <w:ind w:left="709" w:hanging="425"/>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noGui</w:t>
      </w:r>
      <w:proofErr w:type="spellEnd"/>
      <w:r>
        <w:rPr>
          <w:rFonts w:asciiTheme="minorHAnsi" w:hAnsiTheme="minorHAnsi" w:cstheme="minorHAnsi"/>
        </w:rPr>
        <w:tab/>
        <w:t>Ergänzung zu „-dir“. Wenn hinzugefügt, wird keine Aktionsfortschritts-</w:t>
      </w:r>
      <w:r>
        <w:rPr>
          <w:rFonts w:asciiTheme="minorHAnsi" w:hAnsiTheme="minorHAnsi" w:cstheme="minorHAnsi"/>
        </w:rPr>
        <w:br/>
        <w:t xml:space="preserve"> </w:t>
      </w:r>
      <w:r>
        <w:rPr>
          <w:rFonts w:asciiTheme="minorHAnsi" w:hAnsiTheme="minorHAnsi" w:cstheme="minorHAnsi"/>
        </w:rPr>
        <w:tab/>
      </w:r>
      <w:proofErr w:type="spellStart"/>
      <w:r>
        <w:rPr>
          <w:rFonts w:asciiTheme="minorHAnsi" w:hAnsiTheme="minorHAnsi" w:cstheme="minorHAnsi"/>
        </w:rPr>
        <w:t>dialog</w:t>
      </w:r>
      <w:proofErr w:type="spellEnd"/>
      <w:r>
        <w:rPr>
          <w:rFonts w:asciiTheme="minorHAnsi" w:hAnsiTheme="minorHAnsi" w:cstheme="minorHAnsi"/>
        </w:rPr>
        <w:t xml:space="preserve"> angezeigt.</w:t>
      </w:r>
    </w:p>
    <w:p>
      <w:pPr>
        <w:rPr>
          <w:rFonts w:asciiTheme="minorHAnsi" w:hAnsiTheme="minorHAnsi" w:cstheme="minorHAnsi"/>
        </w:rPr>
      </w:pPr>
    </w:p>
    <w:p>
      <w:pPr>
        <w:spacing w:line="240" w:lineRule="auto"/>
        <w:rPr>
          <w:rFonts w:asciiTheme="minorHAnsi" w:hAnsiTheme="minorHAnsi" w:cstheme="minorHAnsi"/>
          <w:b/>
          <w:bCs/>
        </w:rPr>
      </w:pPr>
      <w:r>
        <w:rPr>
          <w:rFonts w:asciiTheme="minorHAnsi" w:hAnsiTheme="minorHAnsi" w:cstheme="minorHAnsi"/>
          <w:b/>
          <w:bCs/>
        </w:rPr>
        <w:br w:type="page"/>
      </w:r>
    </w:p>
    <w:p>
      <w:pPr>
        <w:rPr>
          <w:rFonts w:asciiTheme="minorHAnsi" w:hAnsiTheme="minorHAnsi" w:cstheme="minorHAnsi"/>
          <w:b/>
          <w:bCs/>
        </w:rPr>
      </w:pPr>
      <w:r>
        <w:rPr>
          <w:rFonts w:asciiTheme="minorHAnsi" w:hAnsiTheme="minorHAnsi" w:cstheme="minorHAnsi"/>
          <w:b/>
          <w:bCs/>
        </w:rPr>
        <w:lastRenderedPageBreak/>
        <w:t>Aufruf mit dem Parameter „-</w:t>
      </w:r>
      <w:proofErr w:type="spellStart"/>
      <w:r>
        <w:rPr>
          <w:rFonts w:asciiTheme="minorHAnsi" w:hAnsiTheme="minorHAnsi" w:cstheme="minorHAnsi"/>
          <w:b/>
          <w:bCs/>
        </w:rPr>
        <w:t>help</w:t>
      </w:r>
      <w:proofErr w:type="spellEnd"/>
      <w:r>
        <w:rPr>
          <w:rFonts w:asciiTheme="minorHAnsi" w:hAnsiTheme="minorHAnsi" w:cstheme="minorHAnsi"/>
          <w:b/>
          <w:bCs/>
        </w:rPr>
        <w:t>“:</w:t>
      </w:r>
    </w:p>
    <w:p>
      <w:pPr>
        <w:pStyle w:val="Listenabsatz"/>
        <w:numPr>
          <w:ilvl w:val="0"/>
          <w:numId w:val="40"/>
        </w:numPr>
        <w:ind w:hanging="578"/>
        <w:rPr>
          <w:rFonts w:asciiTheme="minorHAnsi" w:hAnsiTheme="minorHAnsi" w:cstheme="minorHAnsi"/>
        </w:rPr>
      </w:pPr>
      <w:r>
        <w:rPr>
          <w:rFonts w:asciiTheme="minorHAnsi" w:hAnsiTheme="minorHAnsi" w:cstheme="minorHAnsi"/>
        </w:rPr>
        <w:t xml:space="preserve">DPMAdirektProDebug.exe </w:t>
      </w:r>
      <w:proofErr w:type="spellStart"/>
      <w:proofErr w:type="gramStart"/>
      <w:r>
        <w:rPr>
          <w:rFonts w:asciiTheme="minorHAnsi" w:hAnsiTheme="minorHAnsi" w:cstheme="minorHAnsi"/>
        </w:rPr>
        <w:t>de.dpma.gui.framework</w:t>
      </w:r>
      <w:proofErr w:type="gramEnd"/>
      <w:r>
        <w:rPr>
          <w:rFonts w:asciiTheme="minorHAnsi" w:hAnsiTheme="minorHAnsi" w:cstheme="minorHAnsi"/>
        </w:rPr>
        <w:t>.FrameworkApplication</w:t>
      </w:r>
      <w:proofErr w:type="spellEnd"/>
      <w:r>
        <w:rPr>
          <w:rFonts w:asciiTheme="minorHAnsi" w:hAnsiTheme="minorHAnsi" w:cstheme="minorHAnsi"/>
        </w:rPr>
        <w:t xml:space="preserve"> </w:t>
      </w:r>
      <w:proofErr w:type="spellStart"/>
      <w:r>
        <w:rPr>
          <w:rFonts w:asciiTheme="minorHAnsi" w:hAnsiTheme="minorHAnsi" w:cstheme="minorHAnsi"/>
        </w:rPr>
        <w:t>action</w:t>
      </w:r>
      <w:proofErr w:type="spellEnd"/>
      <w:r>
        <w:rPr>
          <w:rFonts w:asciiTheme="minorHAnsi" w:hAnsiTheme="minorHAnsi" w:cstheme="minorHAnsi"/>
        </w:rPr>
        <w:t xml:space="preserve"> -</w:t>
      </w:r>
      <w:proofErr w:type="spellStart"/>
      <w:r>
        <w:rPr>
          <w:rFonts w:asciiTheme="minorHAnsi" w:hAnsiTheme="minorHAnsi" w:cstheme="minorHAnsi"/>
        </w:rPr>
        <w:t>help</w:t>
      </w:r>
      <w:proofErr w:type="spellEnd"/>
    </w:p>
    <w:p>
      <w:pPr>
        <w:rPr>
          <w:rFonts w:asciiTheme="minorHAnsi" w:hAnsiTheme="minorHAnsi" w:cstheme="minorHAnsi"/>
        </w:rPr>
      </w:pPr>
    </w:p>
    <w:p>
      <w:pPr>
        <w:rPr>
          <w:rFonts w:asciiTheme="minorHAnsi" w:hAnsiTheme="minorHAnsi" w:cstheme="minorHAnsi"/>
          <w:b/>
          <w:bCs/>
        </w:rPr>
      </w:pPr>
      <w:r>
        <w:rPr>
          <w:rFonts w:asciiTheme="minorHAnsi" w:hAnsiTheme="minorHAnsi" w:cstheme="minorHAnsi"/>
          <w:b/>
          <w:bCs/>
        </w:rPr>
        <w:t>Aufruf mit dem Parameter „-dir“:</w:t>
      </w:r>
    </w:p>
    <w:p>
      <w:pPr>
        <w:pStyle w:val="Listenabsatz"/>
        <w:numPr>
          <w:ilvl w:val="1"/>
          <w:numId w:val="39"/>
        </w:numPr>
        <w:ind w:left="709" w:hanging="567"/>
        <w:rPr>
          <w:rFonts w:asciiTheme="minorHAnsi" w:hAnsiTheme="minorHAnsi" w:cstheme="minorHAnsi"/>
        </w:rPr>
      </w:pPr>
      <w:r>
        <w:rPr>
          <w:rFonts w:asciiTheme="minorHAnsi" w:hAnsiTheme="minorHAnsi" w:cstheme="minorHAnsi"/>
        </w:rPr>
        <w:t xml:space="preserve">DPMAdirektPro.exe </w:t>
      </w:r>
      <w:proofErr w:type="spellStart"/>
      <w:proofErr w:type="gramStart"/>
      <w:r>
        <w:rPr>
          <w:rFonts w:asciiTheme="minorHAnsi" w:hAnsiTheme="minorHAnsi" w:cstheme="minorHAnsi"/>
        </w:rPr>
        <w:t>de.dpma.gui.framework</w:t>
      </w:r>
      <w:proofErr w:type="gramEnd"/>
      <w:r>
        <w:rPr>
          <w:rFonts w:asciiTheme="minorHAnsi" w:hAnsiTheme="minorHAnsi" w:cstheme="minorHAnsi"/>
        </w:rPr>
        <w:t>.FrameworkApplication</w:t>
      </w:r>
      <w:proofErr w:type="spellEnd"/>
      <w:r>
        <w:rPr>
          <w:rFonts w:asciiTheme="minorHAnsi" w:hAnsiTheme="minorHAnsi" w:cstheme="minorHAnsi"/>
        </w:rPr>
        <w:t xml:space="preserve"> </w:t>
      </w:r>
      <w:proofErr w:type="spellStart"/>
      <w:r>
        <w:rPr>
          <w:rFonts w:asciiTheme="minorHAnsi" w:hAnsiTheme="minorHAnsi" w:cstheme="minorHAnsi"/>
        </w:rPr>
        <w:t>action</w:t>
      </w:r>
      <w:proofErr w:type="spellEnd"/>
      <w:r>
        <w:rPr>
          <w:rFonts w:asciiTheme="minorHAnsi" w:hAnsiTheme="minorHAnsi" w:cstheme="minorHAnsi"/>
        </w:rPr>
        <w:t xml:space="preserve"> -dir „d:/</w:t>
      </w:r>
      <w:proofErr w:type="spellStart"/>
      <w:r>
        <w:rPr>
          <w:rFonts w:asciiTheme="minorHAnsi" w:hAnsiTheme="minorHAnsi" w:cstheme="minorHAnsi"/>
        </w:rPr>
        <w:t>actionTest</w:t>
      </w:r>
      <w:proofErr w:type="spellEnd"/>
      <w:r>
        <w:rPr>
          <w:rFonts w:asciiTheme="minorHAnsi" w:hAnsiTheme="minorHAnsi" w:cstheme="minorHAnsi"/>
        </w:rPr>
        <w:t>“ [-</w:t>
      </w:r>
      <w:proofErr w:type="spellStart"/>
      <w:r>
        <w:rPr>
          <w:rFonts w:asciiTheme="minorHAnsi" w:hAnsiTheme="minorHAnsi" w:cstheme="minorHAnsi"/>
        </w:rPr>
        <w:t>noGui</w:t>
      </w:r>
      <w:proofErr w:type="spellEnd"/>
      <w:r>
        <w:rPr>
          <w:rFonts w:asciiTheme="minorHAnsi" w:hAnsiTheme="minorHAnsi" w:cstheme="minorHAnsi"/>
        </w:rPr>
        <w:t>]</w:t>
      </w:r>
    </w:p>
    <w:p>
      <w:pPr>
        <w:pStyle w:val="Listenabsatz"/>
        <w:numPr>
          <w:ilvl w:val="1"/>
          <w:numId w:val="39"/>
        </w:numPr>
        <w:ind w:left="709" w:hanging="567"/>
        <w:rPr>
          <w:rFonts w:asciiTheme="minorHAnsi" w:hAnsiTheme="minorHAnsi" w:cstheme="minorHAnsi"/>
        </w:rPr>
      </w:pPr>
      <w:r>
        <w:rPr>
          <w:rFonts w:asciiTheme="minorHAnsi" w:hAnsiTheme="minorHAnsi" w:cstheme="minorHAnsi"/>
        </w:rPr>
        <w:t xml:space="preserve">DPMAdirektProDebug.exe </w:t>
      </w:r>
      <w:proofErr w:type="spellStart"/>
      <w:proofErr w:type="gramStart"/>
      <w:r>
        <w:rPr>
          <w:rFonts w:asciiTheme="minorHAnsi" w:hAnsiTheme="minorHAnsi" w:cstheme="minorHAnsi"/>
        </w:rPr>
        <w:t>de.dpma.gui.framework</w:t>
      </w:r>
      <w:proofErr w:type="gramEnd"/>
      <w:r>
        <w:rPr>
          <w:rFonts w:asciiTheme="minorHAnsi" w:hAnsiTheme="minorHAnsi" w:cstheme="minorHAnsi"/>
        </w:rPr>
        <w:t>.FrameworkApplication</w:t>
      </w:r>
      <w:proofErr w:type="spellEnd"/>
      <w:r>
        <w:rPr>
          <w:rFonts w:asciiTheme="minorHAnsi" w:hAnsiTheme="minorHAnsi" w:cstheme="minorHAnsi"/>
        </w:rPr>
        <w:t xml:space="preserve"> </w:t>
      </w:r>
      <w:proofErr w:type="spellStart"/>
      <w:r>
        <w:rPr>
          <w:rFonts w:asciiTheme="minorHAnsi" w:hAnsiTheme="minorHAnsi" w:cstheme="minorHAnsi"/>
        </w:rPr>
        <w:t>action</w:t>
      </w:r>
      <w:proofErr w:type="spellEnd"/>
      <w:r>
        <w:rPr>
          <w:rFonts w:asciiTheme="minorHAnsi" w:hAnsiTheme="minorHAnsi" w:cstheme="minorHAnsi"/>
        </w:rPr>
        <w:t xml:space="preserve"> -dir „d:/</w:t>
      </w:r>
      <w:proofErr w:type="spellStart"/>
      <w:r>
        <w:rPr>
          <w:rFonts w:asciiTheme="minorHAnsi" w:hAnsiTheme="minorHAnsi" w:cstheme="minorHAnsi"/>
        </w:rPr>
        <w:t>actionTest</w:t>
      </w:r>
      <w:proofErr w:type="spellEnd"/>
      <w:r>
        <w:rPr>
          <w:rFonts w:asciiTheme="minorHAnsi" w:hAnsiTheme="minorHAnsi" w:cstheme="minorHAnsi"/>
        </w:rPr>
        <w:t>“ [-</w:t>
      </w:r>
      <w:proofErr w:type="spellStart"/>
      <w:r>
        <w:rPr>
          <w:rFonts w:asciiTheme="minorHAnsi" w:hAnsiTheme="minorHAnsi" w:cstheme="minorHAnsi"/>
        </w:rPr>
        <w:t>noGui</w:t>
      </w:r>
      <w:proofErr w:type="spellEnd"/>
      <w:r>
        <w:rPr>
          <w:rFonts w:asciiTheme="minorHAnsi" w:hAnsiTheme="minorHAnsi" w:cstheme="minorHAnsi"/>
        </w:rPr>
        <w:t>]</w:t>
      </w:r>
    </w:p>
    <w:p>
      <w:pPr>
        <w:ind w:left="142" w:hanging="142"/>
        <w:rPr>
          <w:rFonts w:asciiTheme="minorHAnsi" w:hAnsiTheme="minorHAnsi" w:cstheme="minorHAnsi"/>
        </w:rPr>
      </w:pPr>
    </w:p>
    <w:p>
      <w:pPr>
        <w:ind w:left="142" w:hanging="142"/>
        <w:rPr>
          <w:rFonts w:asciiTheme="minorHAnsi" w:hAnsiTheme="minorHAnsi" w:cstheme="minorHAnsi"/>
          <w:b/>
          <w:bCs/>
        </w:rPr>
      </w:pPr>
      <w:r>
        <w:rPr>
          <w:rFonts w:asciiTheme="minorHAnsi" w:hAnsiTheme="minorHAnsi" w:cstheme="minorHAnsi"/>
          <w:b/>
          <w:bCs/>
        </w:rPr>
        <w:t>Beispiel für die Fortschrittsanzeige:</w:t>
      </w:r>
    </w:p>
    <w:p>
      <w:pPr>
        <w:ind w:left="142" w:hanging="142"/>
        <w:rPr>
          <w:rFonts w:asciiTheme="minorHAnsi" w:hAnsiTheme="minorHAnsi" w:cstheme="minorHAnsi"/>
        </w:rPr>
      </w:pPr>
      <w:r>
        <w:rPr>
          <w:rFonts w:asciiTheme="minorHAnsi" w:hAnsiTheme="minorHAnsi" w:cstheme="minorHAnsi"/>
          <w:noProof/>
        </w:rPr>
        <w:drawing>
          <wp:inline distT="0" distB="0" distL="0" distR="0">
            <wp:extent cx="5760720" cy="24866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486660"/>
                    </a:xfrm>
                    <a:prstGeom prst="rect">
                      <a:avLst/>
                    </a:prstGeom>
                  </pic:spPr>
                </pic:pic>
              </a:graphicData>
            </a:graphic>
          </wp:inline>
        </w:drawing>
      </w:r>
    </w:p>
    <w:p>
      <w:pPr>
        <w:pStyle w:val="Beschriftung"/>
        <w:rPr>
          <w:rFonts w:asciiTheme="minorHAnsi" w:hAnsiTheme="minorHAnsi" w:cstheme="minorHAnsi"/>
        </w:rPr>
      </w:pPr>
      <w:bookmarkStart w:id="8" w:name="_Toc202340792"/>
      <w:r>
        <w:t xml:space="preserve">Abbildung </w:t>
      </w:r>
      <w:fldSimple w:instr=" SEQ Abbildung \* ARABIC ">
        <w:r>
          <w:rPr>
            <w:noProof/>
          </w:rPr>
          <w:t>2</w:t>
        </w:r>
      </w:fldSimple>
      <w:r>
        <w:t>: Graphische Fortschrittsanzeige</w:t>
      </w:r>
      <w:bookmarkEnd w:id="8"/>
    </w:p>
    <w:p>
      <w:pPr>
        <w:pStyle w:val="berschrift3"/>
        <w:rPr>
          <w:rFonts w:asciiTheme="minorHAnsi" w:hAnsiTheme="minorHAnsi" w:cstheme="minorHAnsi"/>
        </w:rPr>
      </w:pPr>
      <w:bookmarkStart w:id="9" w:name="_Toc202340780"/>
      <w:r>
        <w:rPr>
          <w:rFonts w:asciiTheme="minorHAnsi" w:hAnsiTheme="minorHAnsi" w:cstheme="minorHAnsi"/>
        </w:rPr>
        <w:t>Aufruf in der Steuerdatei „</w:t>
      </w:r>
      <w:proofErr w:type="spellStart"/>
      <w:proofErr w:type="gramStart"/>
      <w:r>
        <w:rPr>
          <w:rFonts w:asciiTheme="minorHAnsi" w:hAnsiTheme="minorHAnsi" w:cstheme="minorHAnsi"/>
        </w:rPr>
        <w:t>database.properties</w:t>
      </w:r>
      <w:proofErr w:type="spellEnd"/>
      <w:proofErr w:type="gramEnd"/>
      <w:r>
        <w:rPr>
          <w:rFonts w:asciiTheme="minorHAnsi" w:hAnsiTheme="minorHAnsi" w:cstheme="minorHAnsi"/>
        </w:rPr>
        <w:t>“</w:t>
      </w:r>
      <w:bookmarkEnd w:id="9"/>
    </w:p>
    <w:p>
      <w:pPr>
        <w:rPr>
          <w:rFonts w:asciiTheme="minorHAnsi" w:hAnsiTheme="minorHAnsi" w:cstheme="minorHAnsi"/>
        </w:rPr>
      </w:pPr>
      <w:proofErr w:type="spellStart"/>
      <w:r>
        <w:rPr>
          <w:rFonts w:asciiTheme="minorHAnsi" w:hAnsiTheme="minorHAnsi" w:cstheme="minorHAnsi"/>
        </w:rPr>
        <w:t>actionDir</w:t>
      </w:r>
      <w:proofErr w:type="spellEnd"/>
      <w:r>
        <w:rPr>
          <w:rFonts w:asciiTheme="minorHAnsi" w:hAnsiTheme="minorHAnsi" w:cstheme="minorHAnsi"/>
        </w:rPr>
        <w:t>=“Verzeichnis“</w:t>
      </w:r>
      <w:r>
        <w:rPr>
          <w:rFonts w:asciiTheme="minorHAnsi" w:hAnsiTheme="minorHAnsi" w:cstheme="minorHAnsi"/>
        </w:rPr>
        <w:tab/>
      </w:r>
      <w:r>
        <w:rPr>
          <w:rFonts w:asciiTheme="minorHAnsi" w:hAnsiTheme="minorHAnsi" w:cstheme="minorHAnsi"/>
        </w:rPr>
        <w:tab/>
        <w:t>Legt das Aktionsverzeichnis mit der -XML-Steuerdatei</w:t>
      </w:r>
      <w:r>
        <w:rPr>
          <w:rFonts w:asciiTheme="minorHAnsi" w:hAnsiTheme="minorHAnsi" w:cstheme="minorHAnsi"/>
        </w:rPr>
        <w:b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(„actionConfig.xml“) fest.</w:t>
      </w:r>
    </w:p>
    <w:p>
      <w:pPr>
        <w:tabs>
          <w:tab w:val="left" w:pos="1843"/>
        </w:tabs>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noGui</w:t>
      </w:r>
      <w:proofErr w:type="spellEnd"/>
      <w:r>
        <w:rPr>
          <w:rFonts w:asciiTheme="minorHAnsi" w:hAnsiTheme="minorHAnsi" w:cstheme="minorHAnsi"/>
        </w:rPr>
        <w:t>=</w:t>
      </w:r>
      <w:proofErr w:type="spellStart"/>
      <w:r>
        <w:rPr>
          <w:rFonts w:asciiTheme="minorHAnsi" w:hAnsiTheme="minorHAnsi" w:cstheme="minorHAnsi"/>
        </w:rPr>
        <w:t>true</w:t>
      </w:r>
      <w:proofErr w:type="spellEnd"/>
      <w:r>
        <w:rPr>
          <w:rFonts w:asciiTheme="minorHAnsi" w:hAnsiTheme="minorHAnsi" w:cstheme="minorHAnsi"/>
        </w:rPr>
        <w:t>/</w:t>
      </w:r>
      <w:proofErr w:type="spellStart"/>
      <w:r>
        <w:rPr>
          <w:rFonts w:asciiTheme="minorHAnsi" w:hAnsiTheme="minorHAnsi" w:cstheme="minorHAnsi"/>
        </w:rPr>
        <w:t>false</w:t>
      </w:r>
      <w:proofErr w:type="spellEnd"/>
      <w:r>
        <w:rPr>
          <w:rFonts w:asciiTheme="minorHAnsi" w:hAnsiTheme="minorHAnsi" w:cstheme="minorHAnsi"/>
        </w:rPr>
        <w:t xml:space="preserve"> (</w:t>
      </w:r>
      <w:proofErr w:type="spellStart"/>
      <w:r>
        <w:rPr>
          <w:rFonts w:asciiTheme="minorHAnsi" w:hAnsiTheme="minorHAnsi" w:cstheme="minorHAnsi"/>
        </w:rPr>
        <w:t>default</w:t>
      </w:r>
      <w:proofErr w:type="spellEnd"/>
      <w:r>
        <w:rPr>
          <w:rFonts w:asciiTheme="minorHAnsi" w:hAnsiTheme="minorHAnsi" w:cstheme="minorHAnsi"/>
        </w:rPr>
        <w:t xml:space="preserve">: </w:t>
      </w:r>
      <w:proofErr w:type="spellStart"/>
      <w:r>
        <w:rPr>
          <w:rFonts w:asciiTheme="minorHAnsi" w:hAnsiTheme="minorHAnsi" w:cstheme="minorHAnsi"/>
        </w:rPr>
        <w:t>false</w:t>
      </w:r>
      <w:proofErr w:type="spellEnd"/>
      <w:r>
        <w:rPr>
          <w:rFonts w:asciiTheme="minorHAnsi" w:hAnsiTheme="minorHAnsi" w:cstheme="minorHAnsi"/>
        </w:rPr>
        <w:t>)]</w:t>
      </w:r>
      <w:r>
        <w:rPr>
          <w:rFonts w:asciiTheme="minorHAnsi" w:hAnsiTheme="minorHAnsi" w:cstheme="minorHAnsi"/>
        </w:rPr>
        <w:tab/>
        <w:t>Soll ein Aktionsfortschrittsdialog angezeigt werden?</w:t>
      </w:r>
    </w:p>
    <w:p>
      <w:pPr>
        <w:jc w:val="both"/>
        <w:rPr>
          <w:rFonts w:asciiTheme="minorHAnsi" w:hAnsiTheme="minorHAnsi" w:cstheme="minorHAnsi"/>
        </w:rPr>
      </w:pPr>
    </w:p>
    <w:p>
      <w:pPr>
        <w:jc w:val="both"/>
        <w:rPr>
          <w:rFonts w:asciiTheme="minorHAnsi" w:hAnsiTheme="minorHAnsi" w:cstheme="minorHAnsi"/>
          <w:b/>
          <w:bCs/>
        </w:rPr>
      </w:pPr>
      <w:r>
        <w:rPr>
          <w:rFonts w:asciiTheme="minorHAnsi" w:hAnsiTheme="minorHAnsi" w:cstheme="minorHAnsi"/>
          <w:b/>
          <w:bCs/>
        </w:rPr>
        <w:t>Beispiel:</w:t>
      </w:r>
    </w:p>
    <w:p>
      <w:pPr>
        <w:jc w:val="both"/>
        <w:rPr>
          <w:rFonts w:asciiTheme="minorHAnsi" w:hAnsiTheme="minorHAnsi" w:cstheme="minorHAnsi"/>
        </w:rPr>
      </w:pPr>
      <w:proofErr w:type="spellStart"/>
      <w:r>
        <w:rPr>
          <w:rFonts w:asciiTheme="minorHAnsi" w:hAnsiTheme="minorHAnsi" w:cstheme="minorHAnsi"/>
        </w:rPr>
        <w:t>url</w:t>
      </w:r>
      <w:proofErr w:type="spellEnd"/>
      <w:r>
        <w:rPr>
          <w:rFonts w:asciiTheme="minorHAnsi" w:hAnsiTheme="minorHAnsi" w:cstheme="minorHAnsi"/>
        </w:rPr>
        <w:t>=</w:t>
      </w:r>
      <w:proofErr w:type="spellStart"/>
      <w:proofErr w:type="gramStart"/>
      <w:r>
        <w:rPr>
          <w:rFonts w:asciiTheme="minorHAnsi" w:hAnsiTheme="minorHAnsi" w:cstheme="minorHAnsi"/>
        </w:rPr>
        <w:t>jdbc:derby</w:t>
      </w:r>
      <w:proofErr w:type="gramEnd"/>
      <w:r>
        <w:rPr>
          <w:rFonts w:asciiTheme="minorHAnsi" w:hAnsiTheme="minorHAnsi" w:cstheme="minorHAnsi"/>
        </w:rPr>
        <w:t>:transactiondb;create</w:t>
      </w:r>
      <w:proofErr w:type="spellEnd"/>
      <w:r>
        <w:rPr>
          <w:rFonts w:asciiTheme="minorHAnsi" w:hAnsiTheme="minorHAnsi" w:cstheme="minorHAnsi"/>
        </w:rPr>
        <w:t>=</w:t>
      </w:r>
      <w:proofErr w:type="spellStart"/>
      <w:r>
        <w:rPr>
          <w:rFonts w:asciiTheme="minorHAnsi" w:hAnsiTheme="minorHAnsi" w:cstheme="minorHAnsi"/>
        </w:rPr>
        <w:t>false</w:t>
      </w:r>
      <w:proofErr w:type="spellEnd"/>
      <w:r>
        <w:rPr>
          <w:rFonts w:asciiTheme="minorHAnsi" w:hAnsiTheme="minorHAnsi" w:cstheme="minorHAnsi"/>
        </w:rPr>
        <w:t>;</w:t>
      </w:r>
    </w:p>
    <w:p>
      <w:pPr>
        <w:jc w:val="both"/>
        <w:rPr>
          <w:rFonts w:asciiTheme="minorHAnsi" w:hAnsiTheme="minorHAnsi" w:cstheme="minorHAnsi"/>
        </w:rPr>
      </w:pPr>
      <w:proofErr w:type="spellStart"/>
      <w:r>
        <w:rPr>
          <w:rFonts w:asciiTheme="minorHAnsi" w:hAnsiTheme="minorHAnsi" w:cstheme="minorHAnsi"/>
        </w:rPr>
        <w:t>actionDir</w:t>
      </w:r>
      <w:proofErr w:type="spellEnd"/>
      <w:r>
        <w:rPr>
          <w:rFonts w:asciiTheme="minorHAnsi" w:hAnsiTheme="minorHAnsi" w:cstheme="minorHAnsi"/>
        </w:rPr>
        <w:t>=D:\\</w:t>
      </w:r>
      <w:proofErr w:type="spellStart"/>
      <w:r>
        <w:rPr>
          <w:rFonts w:asciiTheme="minorHAnsi" w:hAnsiTheme="minorHAnsi" w:cstheme="minorHAnsi"/>
        </w:rPr>
        <w:t>actionTest</w:t>
      </w:r>
      <w:proofErr w:type="spellEnd"/>
    </w:p>
    <w:p>
      <w:pPr>
        <w:spacing w:line="240" w:lineRule="auto"/>
        <w:rPr>
          <w:rFonts w:asciiTheme="minorHAnsi" w:hAnsiTheme="minorHAnsi" w:cstheme="minorHAnsi"/>
          <w:b/>
          <w:bCs/>
          <w:iCs/>
          <w:sz w:val="28"/>
          <w:szCs w:val="28"/>
        </w:rPr>
      </w:pPr>
      <w:r>
        <w:rPr>
          <w:rFonts w:asciiTheme="minorHAnsi" w:hAnsiTheme="minorHAnsi" w:cstheme="minorHAnsi"/>
        </w:rPr>
        <w:br w:type="page"/>
      </w:r>
    </w:p>
    <w:p>
      <w:pPr>
        <w:pStyle w:val="berschrift2"/>
        <w:rPr>
          <w:rFonts w:asciiTheme="minorHAnsi" w:hAnsiTheme="minorHAnsi" w:cstheme="minorHAnsi"/>
        </w:rPr>
      </w:pPr>
      <w:bookmarkStart w:id="10" w:name="_Toc202340781"/>
      <w:r>
        <w:rPr>
          <w:rFonts w:asciiTheme="minorHAnsi" w:hAnsiTheme="minorHAnsi" w:cstheme="minorHAnsi"/>
        </w:rPr>
        <w:lastRenderedPageBreak/>
        <w:t>Liste der aktuell möglichen Aktionen</w:t>
      </w:r>
      <w:bookmarkEnd w:id="10"/>
    </w:p>
    <w:p>
      <w:pPr>
        <w:rPr>
          <w:rFonts w:asciiTheme="minorHAnsi" w:hAnsiTheme="minorHAnsi" w:cstheme="minorHAnsi"/>
        </w:rPr>
      </w:pPr>
      <w:r>
        <w:rPr>
          <w:rFonts w:asciiTheme="minorHAnsi" w:hAnsiTheme="minorHAnsi" w:cstheme="minorHAnsi"/>
        </w:rPr>
        <w:t>Aktuell können folgende Aktionen ausgeführt werden:</w:t>
      </w:r>
    </w:p>
    <w:p>
      <w:pPr>
        <w:ind w:left="4395" w:hanging="4395"/>
      </w:pPr>
      <w:r>
        <w:rPr>
          <w:b/>
          <w:bCs/>
        </w:rPr>
        <w:t>- Anmeldebestätigungen empfangen</w:t>
      </w:r>
      <w:r>
        <w:tab/>
        <w:t>Holt vom DPMA-Einreichungsserver die Anmeldebestätigungen ab.</w:t>
      </w:r>
    </w:p>
    <w:p>
      <w:pPr>
        <w:tabs>
          <w:tab w:val="left" w:pos="4395"/>
        </w:tabs>
        <w:ind w:left="4395" w:hanging="4395"/>
      </w:pPr>
      <w:r>
        <w:rPr>
          <w:b/>
          <w:bCs/>
        </w:rPr>
        <w:t>- Amtspost empfangen</w:t>
      </w:r>
      <w:r>
        <w:tab/>
        <w:t>Holt vom DPMA-Dokumentenserver die elektronische Amtspost ab.</w:t>
      </w:r>
    </w:p>
    <w:p>
      <w:pPr>
        <w:tabs>
          <w:tab w:val="left" w:pos="4395"/>
        </w:tabs>
        <w:ind w:left="4395" w:hanging="4395"/>
      </w:pPr>
      <w:r>
        <w:rPr>
          <w:b/>
          <w:bCs/>
        </w:rPr>
        <w:t>- Nach Erledigt verschieben</w:t>
      </w:r>
      <w:r>
        <w:tab/>
        <w:t>Verschiebt die in der Aktion definierten Vorgänge nach „Erledigt</w:t>
      </w:r>
    </w:p>
    <w:p>
      <w:pPr>
        <w:tabs>
          <w:tab w:val="left" w:pos="4395"/>
        </w:tabs>
        <w:ind w:left="4395" w:hanging="4395"/>
      </w:pPr>
      <w:r>
        <w:rPr>
          <w:b/>
          <w:bCs/>
        </w:rPr>
        <w:t>- Export</w:t>
      </w:r>
      <w:r>
        <w:tab/>
        <w:t>Exportiert die in der Aktion definierten Vorgänge als Zip-Paket in das Aktionsverzeichnis</w:t>
      </w:r>
    </w:p>
    <w:p>
      <w:pPr>
        <w:tabs>
          <w:tab w:val="left" w:pos="4395"/>
        </w:tabs>
        <w:ind w:left="4395" w:hanging="4395"/>
        <w:rPr>
          <w:rFonts w:asciiTheme="minorHAnsi" w:hAnsiTheme="minorHAnsi" w:cstheme="minorHAnsi"/>
        </w:rPr>
      </w:pPr>
      <w:r>
        <w:rPr>
          <w:rFonts w:asciiTheme="minorHAnsi" w:hAnsiTheme="minorHAnsi" w:cstheme="minorHAnsi"/>
          <w:b/>
          <w:bCs/>
        </w:rPr>
        <w:t>- Import</w:t>
      </w:r>
      <w:r>
        <w:rPr>
          <w:rFonts w:asciiTheme="minorHAnsi" w:hAnsiTheme="minorHAnsi" w:cstheme="minorHAnsi"/>
        </w:rPr>
        <w:tab/>
        <w:t>Importiert alle im Aktionsverzeichnis liegenden Vorgänge.</w:t>
      </w:r>
    </w:p>
    <w:p>
      <w:pPr>
        <w:tabs>
          <w:tab w:val="left" w:pos="4395"/>
        </w:tabs>
        <w:ind w:left="4395" w:hanging="4395"/>
      </w:pPr>
    </w:p>
    <w:p>
      <w:pPr>
        <w:pStyle w:val="berschrift1"/>
        <w:rPr>
          <w:rFonts w:asciiTheme="minorHAnsi" w:hAnsiTheme="minorHAnsi" w:cstheme="minorHAnsi"/>
        </w:rPr>
      </w:pPr>
      <w:bookmarkStart w:id="11" w:name="_Ref52201496"/>
      <w:bookmarkStart w:id="12" w:name="_Toc202340782"/>
      <w:r>
        <w:rPr>
          <w:rFonts w:asciiTheme="minorHAnsi" w:hAnsiTheme="minorHAnsi" w:cstheme="minorHAnsi"/>
        </w:rPr>
        <w:t>Auswahl der Vorgänge für die Aktionen</w:t>
      </w:r>
      <w:bookmarkEnd w:id="11"/>
      <w:bookmarkEnd w:id="12"/>
    </w:p>
    <w:p>
      <w:pPr>
        <w:jc w:val="both"/>
        <w:rPr>
          <w:rFonts w:asciiTheme="minorHAnsi" w:hAnsiTheme="minorHAnsi" w:cstheme="minorHAnsi"/>
        </w:rPr>
      </w:pPr>
      <w:r>
        <w:rPr>
          <w:rFonts w:asciiTheme="minorHAnsi" w:hAnsiTheme="minorHAnsi" w:cstheme="minorHAnsi"/>
        </w:rPr>
        <w:t xml:space="preserve">Auswahl der Vorgänge für die die Aktionen durchgeführt werden sollen geschieht mittels einer Konfigurationsdatei im XML-Format, die im Aktions-Verzeichnis unter den Namen </w:t>
      </w:r>
      <w:r>
        <w:rPr>
          <w:rStyle w:val="BefehlZchn"/>
          <w:rFonts w:asciiTheme="minorHAnsi" w:hAnsiTheme="minorHAnsi" w:cstheme="minorHAnsi"/>
        </w:rPr>
        <w:t>actionConfig.xml</w:t>
      </w:r>
      <w:r>
        <w:rPr>
          <w:rFonts w:asciiTheme="minorHAnsi" w:hAnsiTheme="minorHAnsi" w:cstheme="minorHAnsi"/>
        </w:rPr>
        <w:t xml:space="preserve"> abgelegt werden muss.</w:t>
      </w:r>
    </w:p>
    <w:p>
      <w:pPr>
        <w:jc w:val="both"/>
        <w:rPr>
          <w:rFonts w:asciiTheme="minorHAnsi" w:hAnsiTheme="minorHAnsi" w:cstheme="minorHAnsi"/>
        </w:rPr>
      </w:pPr>
    </w:p>
    <w:p>
      <w:pPr>
        <w:jc w:val="both"/>
        <w:rPr>
          <w:rFonts w:asciiTheme="minorHAnsi" w:hAnsiTheme="minorHAnsi" w:cstheme="minorHAnsi"/>
        </w:rPr>
      </w:pPr>
      <w:r>
        <w:rPr>
          <w:rFonts w:asciiTheme="minorHAnsi" w:hAnsiTheme="minorHAnsi" w:cstheme="minorHAnsi"/>
        </w:rPr>
        <w:t xml:space="preserve">Die DPMAdirektPro-Datenbank wird nach den Vorgängen durchsucht, die den in actionConfig.xml definierten Auswahlkriterien entsprechen. Die Gesamtheit der Vorgänge in der Datenbank kann nach Datum, Typ, Status, amtlichen Aktenzeichen und Kundenreferenz (internes Aktenzeichen) durchsucht werden. </w:t>
      </w:r>
    </w:p>
    <w:p>
      <w:pPr>
        <w:jc w:val="both"/>
        <w:rPr>
          <w:rFonts w:asciiTheme="minorHAnsi" w:hAnsiTheme="minorHAnsi" w:cstheme="minorHAnsi"/>
        </w:rPr>
      </w:pPr>
      <w:r>
        <w:rPr>
          <w:rFonts w:asciiTheme="minorHAnsi" w:hAnsiTheme="minorHAnsi" w:cstheme="minorHAnsi"/>
        </w:rPr>
        <w:t>Der Inhalt der actionConfig.xml ist in „actionConfig.xsd“ definiert und in „Beschreibung des Schemas actionConfig.docx“ beschrieben.</w:t>
      </w:r>
    </w:p>
    <w:p>
      <w:pPr>
        <w:jc w:val="both"/>
        <w:rPr>
          <w:rFonts w:asciiTheme="minorHAnsi" w:hAnsiTheme="minorHAnsi" w:cstheme="minorHAnsi"/>
          <w:b/>
          <w:bCs/>
        </w:rPr>
      </w:pPr>
      <w:r>
        <w:rPr>
          <w:rFonts w:asciiTheme="minorHAnsi" w:hAnsiTheme="minorHAnsi" w:cstheme="minorHAnsi"/>
          <w:b/>
          <w:bCs/>
        </w:rPr>
        <w:t>Hinweis:</w:t>
      </w:r>
    </w:p>
    <w:p>
      <w:pPr>
        <w:jc w:val="both"/>
        <w:rPr>
          <w:rFonts w:asciiTheme="minorHAnsi" w:hAnsiTheme="minorHAnsi" w:cstheme="minorHAnsi"/>
        </w:rPr>
      </w:pPr>
      <w:r>
        <w:rPr>
          <w:rFonts w:asciiTheme="minorHAnsi" w:hAnsiTheme="minorHAnsi" w:cstheme="minorHAnsi"/>
        </w:rPr>
        <w:t>Bei den Aktionen für das Empfangen der Post („Anmeldebestätigungen empfangen“ und „Amtspost empfangen“) können keine Auswahlkriterien angegeben werden. Der Empfang kann nur generell durchgeführt werden und holt alle noch nicht erfolgreich empfangenen Nachrichten ab.</w:t>
      </w:r>
    </w:p>
    <w:p>
      <w:pPr>
        <w:pStyle w:val="XML-Element"/>
        <w:jc w:val="both"/>
        <w:rPr>
          <w:rFonts w:asciiTheme="minorHAnsi" w:hAnsiTheme="minorHAnsi" w:cstheme="minorHAnsi"/>
          <w:sz w:val="24"/>
        </w:rPr>
      </w:pPr>
      <w:r>
        <w:rPr>
          <w:rFonts w:asciiTheme="minorHAnsi" w:hAnsiTheme="minorHAnsi" w:cstheme="minorHAnsi"/>
          <w:sz w:val="24"/>
        </w:rPr>
        <w:t>Bei der Aktion „Import“ können ebenfalls keine Auswahlkriterien angegeben werden.</w:t>
      </w:r>
    </w:p>
    <w:p>
      <w:pPr>
        <w:jc w:val="both"/>
        <w:rPr>
          <w:rFonts w:asciiTheme="minorHAnsi" w:hAnsiTheme="minorHAnsi" w:cstheme="minorHAnsi"/>
        </w:rPr>
      </w:pPr>
    </w:p>
    <w:p>
      <w:pPr>
        <w:spacing w:line="240" w:lineRule="auto"/>
        <w:rPr>
          <w:rFonts w:cs="Arial"/>
          <w:b/>
          <w:bCs/>
          <w:iCs/>
          <w:sz w:val="28"/>
          <w:szCs w:val="28"/>
        </w:rPr>
      </w:pPr>
      <w:r>
        <w:br w:type="page"/>
      </w:r>
    </w:p>
    <w:p>
      <w:pPr>
        <w:pStyle w:val="berschrift2"/>
      </w:pPr>
      <w:bookmarkStart w:id="13" w:name="_Toc202340783"/>
      <w:r>
        <w:lastRenderedPageBreak/>
        <w:t>Beispiel 1 - Empfangen</w:t>
      </w:r>
      <w:bookmarkEnd w:id="13"/>
    </w:p>
    <w:p>
      <w:pPr>
        <w:jc w:val="both"/>
        <w:rPr>
          <w:rFonts w:asciiTheme="minorHAnsi" w:hAnsiTheme="minorHAnsi" w:cstheme="minorHAnsi"/>
        </w:rPr>
      </w:pPr>
      <w:r>
        <w:rPr>
          <w:rFonts w:asciiTheme="minorHAnsi" w:hAnsiTheme="minorHAnsi" w:cstheme="minorHAnsi"/>
        </w:rPr>
        <w:t>Es reicht also für das Empfangen der Anmeldebestätigungen folgende Befehl (siehe auch Beispiel „1 Empfang“):</w:t>
      </w:r>
    </w:p>
    <w:p>
      <w:pPr>
        <w:jc w:val="both"/>
        <w:rPr>
          <w:rFonts w:asciiTheme="minorHAnsi" w:hAnsiTheme="minorHAnsi" w:cstheme="minorHAnsi"/>
        </w:rPr>
      </w:pPr>
      <w:r>
        <w:rPr>
          <w:rFonts w:asciiTheme="minorHAnsi" w:hAnsiTheme="minorHAnsi" w:cstheme="minorHAnsi"/>
        </w:rPr>
        <w:t>&lt;</w:t>
      </w:r>
      <w:proofErr w:type="spellStart"/>
      <w:r>
        <w:rPr>
          <w:rFonts w:asciiTheme="minorHAnsi" w:hAnsiTheme="minorHAnsi" w:cstheme="minorHAnsi"/>
        </w:rPr>
        <w:t>action</w:t>
      </w:r>
      <w:proofErr w:type="spellEnd"/>
      <w:r>
        <w:rPr>
          <w:rFonts w:asciiTheme="minorHAnsi" w:hAnsiTheme="minorHAnsi" w:cstheme="minorHAnsi"/>
        </w:rPr>
        <w:t>&gt;</w:t>
      </w:r>
    </w:p>
    <w:p>
      <w:pPr>
        <w:jc w:val="both"/>
        <w:rPr>
          <w:rFonts w:asciiTheme="minorHAnsi" w:hAnsiTheme="minorHAnsi" w:cstheme="minorHAnsi"/>
        </w:rPr>
      </w:pPr>
      <w:r>
        <w:rPr>
          <w:rFonts w:asciiTheme="minorHAnsi" w:hAnsiTheme="minorHAnsi" w:cstheme="minorHAnsi"/>
        </w:rPr>
        <w:tab/>
        <w:t>&lt;name&gt;Anmeldebestätigungen empfangen&lt;/name&gt;</w:t>
      </w:r>
    </w:p>
    <w:p>
      <w:pPr>
        <w:jc w:val="both"/>
        <w:rPr>
          <w:rFonts w:asciiTheme="minorHAnsi" w:hAnsiTheme="minorHAnsi" w:cstheme="minorHAnsi"/>
        </w:rPr>
      </w:pPr>
      <w:r>
        <w:rPr>
          <w:rFonts w:asciiTheme="minorHAnsi" w:hAnsiTheme="minorHAnsi" w:cstheme="minorHAnsi"/>
        </w:rPr>
        <w:t>&lt;/</w:t>
      </w:r>
      <w:proofErr w:type="spellStart"/>
      <w:r>
        <w:rPr>
          <w:rFonts w:asciiTheme="minorHAnsi" w:hAnsiTheme="minorHAnsi" w:cstheme="minorHAnsi"/>
        </w:rPr>
        <w:t>action</w:t>
      </w:r>
      <w:proofErr w:type="spellEnd"/>
      <w:r>
        <w:rPr>
          <w:rFonts w:asciiTheme="minorHAnsi" w:hAnsiTheme="minorHAnsi" w:cstheme="minorHAnsi"/>
        </w:rPr>
        <w:t>&gt;</w:t>
      </w:r>
    </w:p>
    <w:p>
      <w:pPr>
        <w:jc w:val="both"/>
        <w:rPr>
          <w:rFonts w:asciiTheme="minorHAnsi" w:hAnsiTheme="minorHAnsi" w:cstheme="minorHAnsi"/>
        </w:rPr>
      </w:pPr>
    </w:p>
    <w:p>
      <w:pPr>
        <w:jc w:val="both"/>
        <w:rPr>
          <w:rFonts w:asciiTheme="minorHAnsi" w:hAnsiTheme="minorHAnsi" w:cstheme="minorHAnsi"/>
        </w:rPr>
      </w:pPr>
      <w:r>
        <w:rPr>
          <w:rFonts w:asciiTheme="minorHAnsi" w:hAnsiTheme="minorHAnsi" w:cstheme="minorHAnsi"/>
        </w:rPr>
        <w:t>Beispiel für einen kompletten Empfang (Anmeldebestätigungen und Amtspost):</w:t>
      </w:r>
    </w:p>
    <w:p>
      <w:pPr>
        <w:jc w:val="both"/>
        <w:rPr>
          <w:rFonts w:asciiTheme="minorHAnsi" w:hAnsiTheme="minorHAnsi" w:cstheme="minorHAnsi"/>
        </w:rPr>
      </w:pP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&lt;</w:t>
      </w:r>
      <w:proofErr w:type="spellStart"/>
      <w:r>
        <w:rPr>
          <w:rFonts w:asciiTheme="minorHAnsi" w:hAnsiTheme="minorHAnsi" w:cstheme="minorHAnsi"/>
        </w:rPr>
        <w:t>actions</w:t>
      </w:r>
      <w:proofErr w:type="spellEnd"/>
      <w:r>
        <w:rPr>
          <w:rFonts w:asciiTheme="minorHAnsi" w:hAnsiTheme="minorHAnsi" w:cstheme="minorHAnsi"/>
        </w:rPr>
        <w:t xml:space="preserve"> </w:t>
      </w:r>
      <w:proofErr w:type="spellStart"/>
      <w:proofErr w:type="gramStart"/>
      <w:r>
        <w:rPr>
          <w:rFonts w:asciiTheme="minorHAnsi" w:hAnsiTheme="minorHAnsi" w:cstheme="minorHAnsi"/>
        </w:rPr>
        <w:t>xmlns:xalan</w:t>
      </w:r>
      <w:proofErr w:type="spellEnd"/>
      <w:proofErr w:type="gramEnd"/>
      <w:r>
        <w:rPr>
          <w:rFonts w:asciiTheme="minorHAnsi" w:hAnsiTheme="minorHAnsi" w:cstheme="minorHAnsi"/>
        </w:rPr>
        <w:t>="http://xml.apache.org/</w:t>
      </w:r>
      <w:proofErr w:type="spellStart"/>
      <w:r>
        <w:rPr>
          <w:rFonts w:asciiTheme="minorHAnsi" w:hAnsiTheme="minorHAnsi" w:cstheme="minorHAnsi"/>
        </w:rPr>
        <w:t>xalan</w:t>
      </w:r>
      <w:proofErr w:type="spellEnd"/>
      <w:r>
        <w:rPr>
          <w:rFonts w:asciiTheme="minorHAnsi" w:hAnsiTheme="minorHAnsi" w:cstheme="minorHAnsi"/>
        </w:rPr>
        <w: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 </w:t>
      </w:r>
      <w:proofErr w:type="spellStart"/>
      <w:proofErr w:type="gramStart"/>
      <w:r>
        <w:rPr>
          <w:rFonts w:asciiTheme="minorHAnsi" w:hAnsiTheme="minorHAnsi" w:cstheme="minorHAnsi"/>
        </w:rPr>
        <w:t>xmlns:xsi</w:t>
      </w:r>
      <w:proofErr w:type="spellEnd"/>
      <w:proofErr w:type="gramEnd"/>
      <w:r>
        <w:rPr>
          <w:rFonts w:asciiTheme="minorHAnsi" w:hAnsiTheme="minorHAnsi" w:cstheme="minorHAnsi"/>
        </w:rPr>
        <w:t>="http://www.w3.org/2001/XMLSchema-instance"</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 </w:t>
      </w:r>
      <w:proofErr w:type="spellStart"/>
      <w:proofErr w:type="gramStart"/>
      <w:r>
        <w:rPr>
          <w:rFonts w:asciiTheme="minorHAnsi" w:hAnsiTheme="minorHAnsi" w:cstheme="minorHAnsi"/>
        </w:rPr>
        <w:t>xsi:noNamespaceSchemaLocation</w:t>
      </w:r>
      <w:proofErr w:type="spellEnd"/>
      <w:proofErr w:type="gramEnd"/>
      <w:r>
        <w:rPr>
          <w:rFonts w:asciiTheme="minorHAnsi" w:hAnsiTheme="minorHAnsi" w:cstheme="minorHAnsi"/>
        </w:rPr>
        <w:t>="actionConfig.xsd"&gt;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t>&lt;</w:t>
      </w:r>
      <w:proofErr w:type="spellStart"/>
      <w:r>
        <w:rPr>
          <w:rFonts w:asciiTheme="minorHAnsi" w:hAnsiTheme="minorHAnsi" w:cstheme="minorHAnsi"/>
        </w:rPr>
        <w:t>action</w:t>
      </w:r>
      <w:proofErr w:type="spellEnd"/>
      <w:r>
        <w:rPr>
          <w:rFonts w:asciiTheme="minorHAnsi" w:hAnsiTheme="minorHAnsi" w:cstheme="minorHAnsi"/>
        </w:rPr>
        <w:t>&gt;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&lt;name&gt;Anmeldebestätigungen empfangen&lt;/name&gt;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t>&lt;/</w:t>
      </w:r>
      <w:proofErr w:type="spellStart"/>
      <w:r>
        <w:rPr>
          <w:rFonts w:asciiTheme="minorHAnsi" w:hAnsiTheme="minorHAnsi" w:cstheme="minorHAnsi"/>
        </w:rPr>
        <w:t>action</w:t>
      </w:r>
      <w:proofErr w:type="spellEnd"/>
      <w:r>
        <w:rPr>
          <w:rFonts w:asciiTheme="minorHAnsi" w:hAnsiTheme="minorHAnsi" w:cstheme="minorHAnsi"/>
        </w:rPr>
        <w:t>&gt;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t>&lt;</w:t>
      </w:r>
      <w:proofErr w:type="spellStart"/>
      <w:r>
        <w:rPr>
          <w:rFonts w:asciiTheme="minorHAnsi" w:hAnsiTheme="minorHAnsi" w:cstheme="minorHAnsi"/>
        </w:rPr>
        <w:t>action</w:t>
      </w:r>
      <w:proofErr w:type="spellEnd"/>
      <w:r>
        <w:rPr>
          <w:rFonts w:asciiTheme="minorHAnsi" w:hAnsiTheme="minorHAnsi" w:cstheme="minorHAnsi"/>
        </w:rPr>
        <w:t>&gt;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&lt;name&gt;Amtspost empfangen&lt;/name&gt;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ab/>
        <w:t>&lt;/</w:t>
      </w:r>
      <w:proofErr w:type="spellStart"/>
      <w:r>
        <w:rPr>
          <w:rFonts w:asciiTheme="minorHAnsi" w:hAnsiTheme="minorHAnsi" w:cstheme="minorHAnsi"/>
        </w:rPr>
        <w:t>action</w:t>
      </w:r>
      <w:proofErr w:type="spellEnd"/>
      <w:r>
        <w:rPr>
          <w:rFonts w:asciiTheme="minorHAnsi" w:hAnsiTheme="minorHAnsi" w:cstheme="minorHAnsi"/>
        </w:rPr>
        <w:t>&gt;</w:t>
      </w: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Pr>
          <w:rFonts w:asciiTheme="minorHAnsi" w:hAnsiTheme="minorHAnsi" w:cstheme="minorHAnsi"/>
        </w:rPr>
        <w:t>&lt;/</w:t>
      </w:r>
      <w:proofErr w:type="spellStart"/>
      <w:r>
        <w:rPr>
          <w:rFonts w:asciiTheme="minorHAnsi" w:hAnsiTheme="minorHAnsi" w:cstheme="minorHAnsi"/>
        </w:rPr>
        <w:t>actions</w:t>
      </w:r>
      <w:proofErr w:type="spellEnd"/>
      <w:r>
        <w:rPr>
          <w:rFonts w:asciiTheme="minorHAnsi" w:hAnsiTheme="minorHAnsi" w:cstheme="minorHAnsi"/>
        </w:rPr>
        <w:t>&gt;</w:t>
      </w:r>
    </w:p>
    <w:p>
      <w:pPr>
        <w:pStyle w:val="Beschriftung"/>
        <w:rPr>
          <w:rFonts w:asciiTheme="minorHAnsi" w:hAnsiTheme="minorHAnsi" w:cstheme="minorHAnsi"/>
        </w:rPr>
      </w:pPr>
      <w:bookmarkStart w:id="14" w:name="_Toc202340793"/>
      <w:r>
        <w:t xml:space="preserve">Abbildung </w:t>
      </w:r>
      <w:fldSimple w:instr=" SEQ Abbildung \* ARABIC ">
        <w:r>
          <w:rPr>
            <w:noProof/>
          </w:rPr>
          <w:t>3</w:t>
        </w:r>
      </w:fldSimple>
      <w:r>
        <w:t>: Beispiel für den Postempfang</w:t>
      </w:r>
      <w:bookmarkEnd w:id="14"/>
    </w:p>
    <w:p>
      <w:pPr>
        <w:spacing w:line="240" w:lineRule="auto"/>
        <w:rPr>
          <w:rFonts w:cs="Arial"/>
          <w:b/>
          <w:bCs/>
          <w:iCs/>
          <w:sz w:val="28"/>
          <w:szCs w:val="28"/>
        </w:rPr>
      </w:pPr>
    </w:p>
    <w:p>
      <w:pPr>
        <w:pStyle w:val="berschrift2"/>
      </w:pPr>
      <w:bookmarkStart w:id="15" w:name="_Toc202340784"/>
      <w:r>
        <w:t>Beispiel 2 - Empfangen, Exportieren, Verschieben</w:t>
      </w:r>
      <w:bookmarkEnd w:id="15"/>
    </w:p>
    <w:p>
      <w:pPr>
        <w:jc w:val="both"/>
        <w:rPr>
          <w:rFonts w:asciiTheme="minorHAnsi" w:hAnsiTheme="minorHAnsi" w:cstheme="minorHAnsi"/>
        </w:rPr>
      </w:pPr>
      <w:r>
        <w:rPr>
          <w:rFonts w:asciiTheme="minorHAnsi" w:hAnsiTheme="minorHAnsi" w:cstheme="minorHAnsi"/>
        </w:rPr>
        <w:t xml:space="preserve">Im </w:t>
      </w:r>
      <w:proofErr w:type="spellStart"/>
      <w:proofErr w:type="gramStart"/>
      <w:r>
        <w:rPr>
          <w:rFonts w:asciiTheme="minorHAnsi" w:hAnsiTheme="minorHAnsi" w:cstheme="minorHAnsi"/>
        </w:rPr>
        <w:t>folgenden</w:t>
      </w:r>
      <w:proofErr w:type="spellEnd"/>
      <w:proofErr w:type="gramEnd"/>
      <w:r>
        <w:rPr>
          <w:rFonts w:asciiTheme="minorHAnsi" w:hAnsiTheme="minorHAnsi" w:cstheme="minorHAnsi"/>
        </w:rPr>
        <w:t xml:space="preserve"> wird ein Beispiel einer komplexeren Aktions-Konfigurationsdatei beschrieben.</w:t>
      </w:r>
    </w:p>
    <w:p>
      <w:pPr>
        <w:jc w:val="both"/>
        <w:rPr>
          <w:rFonts w:asciiTheme="minorHAnsi" w:hAnsiTheme="minorHAnsi" w:cstheme="minorHAnsi"/>
        </w:rPr>
      </w:pPr>
      <w:r>
        <w:rPr>
          <w:rFonts w:asciiTheme="minorHAnsi" w:hAnsiTheme="minorHAnsi" w:cstheme="minorHAnsi"/>
        </w:rPr>
        <w:t>Zuerst werden die Anmeldebestätigungen und die Amtspost empfangen und anschließend aus der DPMAdirektPro-Datenbank alle SEPA-Vorgänge (vom Typ A9532) vom 01.03.2025 bis zum aktuellen Datum in ein Zip-Paket mit dem Namen „</w:t>
      </w:r>
      <w:proofErr w:type="spellStart"/>
      <w:r>
        <w:rPr>
          <w:rFonts w:asciiTheme="minorHAnsi" w:hAnsiTheme="minorHAnsi" w:cstheme="minorHAnsi"/>
        </w:rPr>
        <w:t>exportZahlung</w:t>
      </w:r>
      <w:proofErr w:type="spellEnd"/>
      <w:r>
        <w:rPr>
          <w:rFonts w:asciiTheme="minorHAnsi" w:hAnsiTheme="minorHAnsi" w:cstheme="minorHAnsi"/>
        </w:rPr>
        <w:t>“ exportiert.</w:t>
      </w:r>
    </w:p>
    <w:p>
      <w:pPr>
        <w:jc w:val="both"/>
        <w:rPr>
          <w:rFonts w:asciiTheme="minorHAnsi" w:hAnsiTheme="minorHAnsi" w:cstheme="minorHAnsi"/>
        </w:rPr>
      </w:pPr>
      <w:r>
        <w:rPr>
          <w:rFonts w:asciiTheme="minorHAnsi" w:hAnsiTheme="minorHAnsi" w:cstheme="minorHAnsi"/>
        </w:rPr>
        <w:t>Anschließend wird die Amtspost (elektronische Post - Typ DERC) vom 01.03.2025 bis zum aktuellen Datum in ein Zip-Paket mit dem Namen „</w:t>
      </w:r>
      <w:proofErr w:type="spellStart"/>
      <w:r>
        <w:rPr>
          <w:rFonts w:asciiTheme="minorHAnsi" w:hAnsiTheme="minorHAnsi" w:cstheme="minorHAnsi"/>
        </w:rPr>
        <w:t>exportPost</w:t>
      </w:r>
      <w:proofErr w:type="spellEnd"/>
      <w:r>
        <w:rPr>
          <w:rFonts w:asciiTheme="minorHAnsi" w:hAnsiTheme="minorHAnsi" w:cstheme="minorHAnsi"/>
        </w:rPr>
        <w:t>“ exportiert.</w:t>
      </w:r>
    </w:p>
    <w:p>
      <w:pPr>
        <w:jc w:val="both"/>
        <w:rPr>
          <w:rFonts w:asciiTheme="minorHAnsi" w:hAnsiTheme="minorHAnsi" w:cstheme="minorHAnsi"/>
        </w:rPr>
      </w:pPr>
      <w:r>
        <w:rPr>
          <w:rFonts w:asciiTheme="minorHAnsi" w:hAnsiTheme="minorHAnsi" w:cstheme="minorHAnsi"/>
        </w:rPr>
        <w:t>Zum Schluss werden alle SEPA-Vorgänge und die Amtspost des Zeitraums 01.01.2025 bis zum 31.03.2025 in den Status „erledigt“ verschoben.</w:t>
      </w:r>
    </w:p>
    <w:p>
      <w:pPr>
        <w:jc w:val="both"/>
        <w:rPr>
          <w:rFonts w:asciiTheme="minorHAnsi" w:hAnsiTheme="minorHAnsi" w:cstheme="minorHAnsi"/>
        </w:rPr>
      </w:pPr>
    </w:p>
    <w:p>
      <w:pPr>
        <w:jc w:val="both"/>
        <w:rPr>
          <w:rFonts w:asciiTheme="minorHAnsi" w:hAnsiTheme="minorHAnsi" w:cstheme="minorHAnsi"/>
          <w:b/>
          <w:bCs/>
        </w:rPr>
      </w:pPr>
      <w:r>
        <w:rPr>
          <w:rFonts w:asciiTheme="minorHAnsi" w:hAnsiTheme="minorHAnsi" w:cstheme="minorHAnsi"/>
          <w:b/>
          <w:bCs/>
        </w:rPr>
        <w:lastRenderedPageBreak/>
        <w:t>Hinweis:</w:t>
      </w:r>
    </w:p>
    <w:p>
      <w:pPr>
        <w:jc w:val="both"/>
        <w:rPr>
          <w:rFonts w:asciiTheme="minorHAnsi" w:hAnsiTheme="minorHAnsi" w:cstheme="minorHAnsi"/>
        </w:rPr>
      </w:pPr>
      <w:r>
        <w:rPr>
          <w:rFonts w:asciiTheme="minorHAnsi" w:hAnsiTheme="minorHAnsi" w:cstheme="minorHAnsi"/>
        </w:rPr>
        <w:t>In der Steuerdatei actionConfig.xml können beliebig viele Aktionsblöcke mit unterschiedlichen oder gleichen Auswahlkriterien hinterlegt werden.</w:t>
      </w:r>
    </w:p>
    <w:p>
      <w:pPr>
        <w:jc w:val="both"/>
        <w:rPr>
          <w:rFonts w:asciiTheme="minorHAnsi" w:hAnsiTheme="minorHAnsi" w:cstheme="minorHAnsi"/>
        </w:rPr>
      </w:pPr>
      <w:r>
        <w:rPr>
          <w:rFonts w:asciiTheme="minorHAnsi" w:hAnsiTheme="minorHAnsi" w:cstheme="minorHAnsi"/>
        </w:rPr>
        <w:t>Die Aktionen werden dann nacheinander in der aufgeführten Reihenfolge ausgeführt.</w:t>
      </w:r>
    </w:p>
    <w:p>
      <w:pPr>
        <w:jc w:val="both"/>
        <w:rPr>
          <w:rFonts w:asciiTheme="minorHAnsi" w:hAnsiTheme="minorHAnsi" w:cstheme="minorHAnsi"/>
        </w:rPr>
      </w:pP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&lt;</w:t>
      </w:r>
      <w:proofErr w:type="spellStart"/>
      <w:r>
        <w:rPr>
          <w:rFonts w:asciiTheme="minorHAnsi" w:hAnsiTheme="minorHAnsi" w:cstheme="minorHAnsi"/>
          <w:b w:val="0"/>
          <w:bCs w:val="0"/>
          <w:szCs w:val="24"/>
        </w:rPr>
        <w:t>actions</w:t>
      </w:r>
      <w:proofErr w:type="spellEnd"/>
      <w:r>
        <w:rPr>
          <w:rFonts w:asciiTheme="minorHAnsi" w:hAnsiTheme="minorHAnsi" w:cstheme="minorHAnsi"/>
          <w:b w:val="0"/>
          <w:bCs w:val="0"/>
          <w:szCs w:val="24"/>
        </w:rPr>
        <w:t xml:space="preserve"> </w:t>
      </w:r>
      <w:proofErr w:type="spellStart"/>
      <w:proofErr w:type="gramStart"/>
      <w:r>
        <w:rPr>
          <w:rFonts w:asciiTheme="minorHAnsi" w:hAnsiTheme="minorHAnsi" w:cstheme="minorHAnsi"/>
          <w:b w:val="0"/>
          <w:bCs w:val="0"/>
          <w:szCs w:val="24"/>
        </w:rPr>
        <w:t>xmlns:xalan</w:t>
      </w:r>
      <w:proofErr w:type="spellEnd"/>
      <w:proofErr w:type="gramEnd"/>
      <w:r>
        <w:rPr>
          <w:rFonts w:asciiTheme="minorHAnsi" w:hAnsiTheme="minorHAnsi" w:cstheme="minorHAnsi"/>
          <w:b w:val="0"/>
          <w:bCs w:val="0"/>
          <w:szCs w:val="24"/>
        </w:rPr>
        <w:t>="http://xml.apache.org/</w:t>
      </w:r>
      <w:proofErr w:type="spellStart"/>
      <w:r>
        <w:rPr>
          <w:rFonts w:asciiTheme="minorHAnsi" w:hAnsiTheme="minorHAnsi" w:cstheme="minorHAnsi"/>
          <w:b w:val="0"/>
          <w:bCs w:val="0"/>
          <w:szCs w:val="24"/>
        </w:rPr>
        <w:t>xalan</w:t>
      </w:r>
      <w:proofErr w:type="spellEnd"/>
      <w:r>
        <w:rPr>
          <w:rFonts w:asciiTheme="minorHAnsi" w:hAnsiTheme="minorHAnsi" w:cstheme="minorHAnsi"/>
          <w:b w:val="0"/>
          <w:bCs w:val="0"/>
          <w:szCs w:val="24"/>
        </w:rPr>
        <w:t xml:space="preserve">" </w:t>
      </w:r>
    </w:p>
    <w:p>
      <w:pPr>
        <w:pStyle w:val="Beschriftung"/>
        <w:pBdr>
          <w:top w:val="single" w:sz="4" w:space="1" w:color="auto"/>
          <w:left w:val="single" w:sz="4" w:space="1" w:color="auto"/>
          <w:bottom w:val="single" w:sz="4" w:space="1" w:color="auto"/>
          <w:right w:val="single" w:sz="4" w:space="1" w:color="auto"/>
        </w:pBdr>
        <w:spacing w:line="240" w:lineRule="auto"/>
        <w:ind w:firstLine="709"/>
        <w:rPr>
          <w:rFonts w:asciiTheme="minorHAnsi" w:hAnsiTheme="minorHAnsi" w:cstheme="minorHAnsi"/>
          <w:b w:val="0"/>
          <w:bCs w:val="0"/>
          <w:szCs w:val="24"/>
        </w:rPr>
      </w:pPr>
      <w:proofErr w:type="spellStart"/>
      <w:proofErr w:type="gramStart"/>
      <w:r>
        <w:rPr>
          <w:rFonts w:asciiTheme="minorHAnsi" w:hAnsiTheme="minorHAnsi" w:cstheme="minorHAnsi"/>
          <w:b w:val="0"/>
          <w:bCs w:val="0"/>
          <w:szCs w:val="24"/>
        </w:rPr>
        <w:t>xmlns:xsi</w:t>
      </w:r>
      <w:proofErr w:type="spellEnd"/>
      <w:proofErr w:type="gramEnd"/>
      <w:r>
        <w:rPr>
          <w:rFonts w:asciiTheme="minorHAnsi" w:hAnsiTheme="minorHAnsi" w:cstheme="minorHAnsi"/>
          <w:b w:val="0"/>
          <w:bCs w:val="0"/>
          <w:szCs w:val="24"/>
        </w:rPr>
        <w:t xml:space="preserve">="http://www.w3.org/2001/XMLSchema-instance" </w:t>
      </w:r>
    </w:p>
    <w:p>
      <w:pPr>
        <w:pStyle w:val="Beschriftung"/>
        <w:pBdr>
          <w:top w:val="single" w:sz="4" w:space="1" w:color="auto"/>
          <w:left w:val="single" w:sz="4" w:space="1" w:color="auto"/>
          <w:bottom w:val="single" w:sz="4" w:space="1" w:color="auto"/>
          <w:right w:val="single" w:sz="4" w:space="1" w:color="auto"/>
        </w:pBdr>
        <w:spacing w:line="240" w:lineRule="auto"/>
        <w:ind w:firstLine="709"/>
        <w:rPr>
          <w:rFonts w:asciiTheme="minorHAnsi" w:hAnsiTheme="minorHAnsi" w:cstheme="minorHAnsi"/>
          <w:b w:val="0"/>
          <w:bCs w:val="0"/>
          <w:szCs w:val="24"/>
        </w:rPr>
      </w:pPr>
      <w:proofErr w:type="spellStart"/>
      <w:proofErr w:type="gramStart"/>
      <w:r>
        <w:rPr>
          <w:rFonts w:asciiTheme="minorHAnsi" w:hAnsiTheme="minorHAnsi" w:cstheme="minorHAnsi"/>
          <w:b w:val="0"/>
          <w:bCs w:val="0"/>
          <w:szCs w:val="24"/>
        </w:rPr>
        <w:t>xsi:noNamespaceSchemaLocation</w:t>
      </w:r>
      <w:proofErr w:type="spellEnd"/>
      <w:proofErr w:type="gramEnd"/>
      <w:r>
        <w:rPr>
          <w:rFonts w:asciiTheme="minorHAnsi" w:hAnsiTheme="minorHAnsi" w:cstheme="minorHAnsi"/>
          <w:b w:val="0"/>
          <w:bCs w:val="0"/>
          <w:szCs w:val="24"/>
        </w:rPr>
        <w:t>="actionConfig.xsd"&gt;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&lt;name&gt;Anmeldebestätigungen empfangen&lt;/name&gt;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&lt;name&gt;Amtspost empfangen&lt;/name&gt;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&lt;name&gt;Export&lt;/name&gt;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fileName</w:t>
      </w:r>
      <w:proofErr w:type="spellEnd"/>
      <w:r>
        <w:rPr>
          <w:rFonts w:asciiTheme="minorHAnsi" w:hAnsiTheme="minorHAnsi" w:cstheme="minorHAnsi"/>
          <w:b w:val="0"/>
          <w:bCs w:val="0"/>
          <w:szCs w:val="24"/>
        </w:rPr>
        <w:t>&gt;</w:t>
      </w:r>
      <w:proofErr w:type="spellStart"/>
      <w:r>
        <w:rPr>
          <w:rFonts w:asciiTheme="minorHAnsi" w:hAnsiTheme="minorHAnsi" w:cstheme="minorHAnsi"/>
          <w:b w:val="0"/>
          <w:bCs w:val="0"/>
          <w:szCs w:val="24"/>
        </w:rPr>
        <w:t>exportZahlung</w:t>
      </w:r>
      <w:proofErr w:type="spellEnd"/>
      <w:r>
        <w:rPr>
          <w:rFonts w:asciiTheme="minorHAnsi" w:hAnsiTheme="minorHAnsi" w:cstheme="minorHAnsi"/>
          <w:b w:val="0"/>
          <w:bCs w:val="0"/>
          <w:szCs w:val="24"/>
        </w:rPr>
        <w:t>&lt;/</w:t>
      </w:r>
      <w:proofErr w:type="spellStart"/>
      <w:r>
        <w:rPr>
          <w:rFonts w:asciiTheme="minorHAnsi" w:hAnsiTheme="minorHAnsi" w:cstheme="minorHAnsi"/>
          <w:b w:val="0"/>
          <w:bCs w:val="0"/>
          <w:szCs w:val="24"/>
        </w:rPr>
        <w:t>fileName</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&lt;time&gt;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timeFrom</w:t>
      </w:r>
      <w:proofErr w:type="spellEnd"/>
      <w:r>
        <w:rPr>
          <w:rFonts w:asciiTheme="minorHAnsi" w:hAnsiTheme="minorHAnsi" w:cstheme="minorHAnsi"/>
          <w:b w:val="0"/>
          <w:bCs w:val="0"/>
          <w:szCs w:val="24"/>
        </w:rPr>
        <w:t>&gt;2025-03-01&lt;/</w:t>
      </w:r>
      <w:proofErr w:type="spellStart"/>
      <w:r>
        <w:rPr>
          <w:rFonts w:asciiTheme="minorHAnsi" w:hAnsiTheme="minorHAnsi" w:cstheme="minorHAnsi"/>
          <w:b w:val="0"/>
          <w:bCs w:val="0"/>
          <w:szCs w:val="24"/>
        </w:rPr>
        <w:t>timeFrom</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&lt;/time&gt;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types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&lt;type&gt;a9532&lt;/type&gt;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types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status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w:t>
      </w:r>
      <w:proofErr w:type="spellEnd"/>
      <w:r>
        <w:rPr>
          <w:rFonts w:asciiTheme="minorHAnsi" w:hAnsiTheme="minorHAnsi" w:cstheme="minorHAnsi"/>
          <w:b w:val="0"/>
          <w:bCs w:val="0"/>
          <w:szCs w:val="24"/>
        </w:rPr>
        <w:t>&gt;zuordnungsbereit&lt;/</w:t>
      </w:r>
      <w:proofErr w:type="spellStart"/>
      <w:r>
        <w:rPr>
          <w:rFonts w:asciiTheme="minorHAnsi" w:hAnsiTheme="minorHAnsi" w:cstheme="minorHAnsi"/>
          <w:b w:val="0"/>
          <w:bCs w:val="0"/>
          <w:szCs w:val="24"/>
        </w:rPr>
        <w:t>stat</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status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filingNumbers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internRefs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&lt;name&gt;Export&lt;/name&gt;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lastRenderedPageBreak/>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fileName</w:t>
      </w:r>
      <w:proofErr w:type="spellEnd"/>
      <w:r>
        <w:rPr>
          <w:rFonts w:asciiTheme="minorHAnsi" w:hAnsiTheme="minorHAnsi" w:cstheme="minorHAnsi"/>
          <w:b w:val="0"/>
          <w:bCs w:val="0"/>
          <w:szCs w:val="24"/>
        </w:rPr>
        <w:t>&gt;</w:t>
      </w:r>
      <w:proofErr w:type="spellStart"/>
      <w:r>
        <w:rPr>
          <w:rFonts w:asciiTheme="minorHAnsi" w:hAnsiTheme="minorHAnsi" w:cstheme="minorHAnsi"/>
          <w:b w:val="0"/>
          <w:bCs w:val="0"/>
          <w:szCs w:val="24"/>
        </w:rPr>
        <w:t>exportPost</w:t>
      </w:r>
      <w:proofErr w:type="spellEnd"/>
      <w:r>
        <w:rPr>
          <w:rFonts w:asciiTheme="minorHAnsi" w:hAnsiTheme="minorHAnsi" w:cstheme="minorHAnsi"/>
          <w:b w:val="0"/>
          <w:bCs w:val="0"/>
          <w:szCs w:val="24"/>
        </w:rPr>
        <w:t>&lt;/</w:t>
      </w:r>
      <w:proofErr w:type="spellStart"/>
      <w:r>
        <w:rPr>
          <w:rFonts w:asciiTheme="minorHAnsi" w:hAnsiTheme="minorHAnsi" w:cstheme="minorHAnsi"/>
          <w:b w:val="0"/>
          <w:bCs w:val="0"/>
          <w:szCs w:val="24"/>
        </w:rPr>
        <w:t>fileName</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&lt;time&gt;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timeFrom</w:t>
      </w:r>
      <w:proofErr w:type="spellEnd"/>
      <w:r>
        <w:rPr>
          <w:rFonts w:asciiTheme="minorHAnsi" w:hAnsiTheme="minorHAnsi" w:cstheme="minorHAnsi"/>
          <w:b w:val="0"/>
          <w:bCs w:val="0"/>
          <w:szCs w:val="24"/>
        </w:rPr>
        <w:t>&gt;2025-01-01&lt;/</w:t>
      </w:r>
      <w:proofErr w:type="spellStart"/>
      <w:r>
        <w:rPr>
          <w:rFonts w:asciiTheme="minorHAnsi" w:hAnsiTheme="minorHAnsi" w:cstheme="minorHAnsi"/>
          <w:b w:val="0"/>
          <w:bCs w:val="0"/>
          <w:szCs w:val="24"/>
        </w:rPr>
        <w:t>timeFrom</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&lt;/time&gt;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types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&lt;type&gt;</w:t>
      </w:r>
      <w:proofErr w:type="spellStart"/>
      <w:r>
        <w:rPr>
          <w:rFonts w:asciiTheme="minorHAnsi" w:hAnsiTheme="minorHAnsi" w:cstheme="minorHAnsi"/>
          <w:b w:val="0"/>
          <w:bCs w:val="0"/>
          <w:szCs w:val="24"/>
        </w:rPr>
        <w:t>derc</w:t>
      </w:r>
      <w:proofErr w:type="spellEnd"/>
      <w:r>
        <w:rPr>
          <w:rFonts w:asciiTheme="minorHAnsi" w:hAnsiTheme="minorHAnsi" w:cstheme="minorHAnsi"/>
          <w:b w:val="0"/>
          <w:bCs w:val="0"/>
          <w:szCs w:val="24"/>
        </w:rPr>
        <w:t>&lt;/type&gt;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types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status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w:t>
      </w:r>
      <w:proofErr w:type="spellEnd"/>
      <w:r>
        <w:rPr>
          <w:rFonts w:asciiTheme="minorHAnsi" w:hAnsiTheme="minorHAnsi" w:cstheme="minorHAnsi"/>
          <w:b w:val="0"/>
          <w:bCs w:val="0"/>
          <w:szCs w:val="24"/>
        </w:rPr>
        <w:t>&gt;zuordnungsbereit&lt;/</w:t>
      </w:r>
      <w:proofErr w:type="spellStart"/>
      <w:r>
        <w:rPr>
          <w:rFonts w:asciiTheme="minorHAnsi" w:hAnsiTheme="minorHAnsi" w:cstheme="minorHAnsi"/>
          <w:b w:val="0"/>
          <w:bCs w:val="0"/>
          <w:szCs w:val="24"/>
        </w:rPr>
        <w:t>stat</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status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filingNumbers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internRefs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&lt;name&gt;Nach Erledigt verschieben&lt;/name&gt;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&lt;time&gt;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timeFrom</w:t>
      </w:r>
      <w:proofErr w:type="spellEnd"/>
      <w:r>
        <w:rPr>
          <w:rFonts w:asciiTheme="minorHAnsi" w:hAnsiTheme="minorHAnsi" w:cstheme="minorHAnsi"/>
          <w:b w:val="0"/>
          <w:bCs w:val="0"/>
          <w:szCs w:val="24"/>
        </w:rPr>
        <w:t>&gt;2025-01-01&lt;/</w:t>
      </w:r>
      <w:proofErr w:type="spellStart"/>
      <w:r>
        <w:rPr>
          <w:rFonts w:asciiTheme="minorHAnsi" w:hAnsiTheme="minorHAnsi" w:cstheme="minorHAnsi"/>
          <w:b w:val="0"/>
          <w:bCs w:val="0"/>
          <w:szCs w:val="24"/>
        </w:rPr>
        <w:t>timeFrom</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timeTo</w:t>
      </w:r>
      <w:proofErr w:type="spellEnd"/>
      <w:r>
        <w:rPr>
          <w:rFonts w:asciiTheme="minorHAnsi" w:hAnsiTheme="minorHAnsi" w:cstheme="minorHAnsi"/>
          <w:b w:val="0"/>
          <w:bCs w:val="0"/>
          <w:szCs w:val="24"/>
        </w:rPr>
        <w:t>&gt;2025-03-31&lt;/</w:t>
      </w:r>
      <w:proofErr w:type="spellStart"/>
      <w:r>
        <w:rPr>
          <w:rFonts w:asciiTheme="minorHAnsi" w:hAnsiTheme="minorHAnsi" w:cstheme="minorHAnsi"/>
          <w:b w:val="0"/>
          <w:bCs w:val="0"/>
          <w:szCs w:val="24"/>
        </w:rPr>
        <w:t>timeTo</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&lt;/time&gt;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types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&lt;type&gt;a9532&lt;/type&gt;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&lt;type&gt;</w:t>
      </w:r>
      <w:proofErr w:type="spellStart"/>
      <w:r>
        <w:rPr>
          <w:rFonts w:asciiTheme="minorHAnsi" w:hAnsiTheme="minorHAnsi" w:cstheme="minorHAnsi"/>
          <w:b w:val="0"/>
          <w:bCs w:val="0"/>
          <w:szCs w:val="24"/>
        </w:rPr>
        <w:t>derc</w:t>
      </w:r>
      <w:proofErr w:type="spellEnd"/>
      <w:r>
        <w:rPr>
          <w:rFonts w:asciiTheme="minorHAnsi" w:hAnsiTheme="minorHAnsi" w:cstheme="minorHAnsi"/>
          <w:b w:val="0"/>
          <w:bCs w:val="0"/>
          <w:szCs w:val="24"/>
        </w:rPr>
        <w:t>&lt;/type&gt;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types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status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w:t>
      </w:r>
      <w:proofErr w:type="spellEnd"/>
      <w:r>
        <w:rPr>
          <w:rFonts w:asciiTheme="minorHAnsi" w:hAnsiTheme="minorHAnsi" w:cstheme="minorHAnsi"/>
          <w:b w:val="0"/>
          <w:bCs w:val="0"/>
          <w:szCs w:val="24"/>
        </w:rPr>
        <w:t>&gt;zuordnungsbereit&lt;/</w:t>
      </w:r>
      <w:proofErr w:type="spellStart"/>
      <w:r>
        <w:rPr>
          <w:rFonts w:asciiTheme="minorHAnsi" w:hAnsiTheme="minorHAnsi" w:cstheme="minorHAnsi"/>
          <w:b w:val="0"/>
          <w:bCs w:val="0"/>
          <w:szCs w:val="24"/>
        </w:rPr>
        <w:t>stat</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status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filingNumbers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r>
        <w:rPr>
          <w:rFonts w:asciiTheme="minorHAnsi" w:hAnsiTheme="minorHAnsi" w:cstheme="minorHAnsi"/>
          <w:b w:val="0"/>
          <w:bCs w:val="0"/>
          <w:szCs w:val="24"/>
        </w:rPr>
        <w:tab/>
        <w:t>&lt;</w:t>
      </w:r>
      <w:proofErr w:type="spellStart"/>
      <w:r>
        <w:rPr>
          <w:rFonts w:asciiTheme="minorHAnsi" w:hAnsiTheme="minorHAnsi" w:cstheme="minorHAnsi"/>
          <w:b w:val="0"/>
          <w:bCs w:val="0"/>
          <w:szCs w:val="24"/>
        </w:rPr>
        <w:t>internRefs</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t>&lt;/</w:t>
      </w:r>
      <w:proofErr w:type="spellStart"/>
      <w:r>
        <w:rPr>
          <w:rFonts w:asciiTheme="minorHAnsi" w:hAnsiTheme="minorHAnsi" w:cstheme="minorHAnsi"/>
          <w:b w:val="0"/>
          <w:bCs w:val="0"/>
          <w:szCs w:val="24"/>
        </w:rPr>
        <w:t>action</w:t>
      </w:r>
      <w:proofErr w:type="spellEnd"/>
      <w:r>
        <w:rPr>
          <w:rFonts w:asciiTheme="minorHAnsi" w:hAnsiTheme="minorHAnsi" w:cstheme="minorHAnsi"/>
          <w:b w:val="0"/>
          <w:bCs w:val="0"/>
          <w:szCs w:val="24"/>
        </w:rPr>
        <w:t>&gt;</w:t>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ab/>
      </w:r>
    </w:p>
    <w:p>
      <w:pPr>
        <w:pStyle w:val="Beschriftung"/>
        <w:pBdr>
          <w:top w:val="single" w:sz="4" w:space="1" w:color="auto"/>
          <w:left w:val="single" w:sz="4" w:space="1" w:color="auto"/>
          <w:bottom w:val="single" w:sz="4" w:space="1" w:color="auto"/>
          <w:right w:val="single" w:sz="4" w:space="1" w:color="auto"/>
        </w:pBdr>
        <w:spacing w:line="240" w:lineRule="auto"/>
        <w:rPr>
          <w:rFonts w:asciiTheme="minorHAnsi" w:hAnsiTheme="minorHAnsi" w:cstheme="minorHAnsi"/>
          <w:b w:val="0"/>
          <w:bCs w:val="0"/>
          <w:szCs w:val="24"/>
        </w:rPr>
      </w:pPr>
      <w:r>
        <w:rPr>
          <w:rFonts w:asciiTheme="minorHAnsi" w:hAnsiTheme="minorHAnsi" w:cstheme="minorHAnsi"/>
          <w:b w:val="0"/>
          <w:bCs w:val="0"/>
          <w:szCs w:val="24"/>
        </w:rPr>
        <w:t>&lt;/</w:t>
      </w:r>
      <w:proofErr w:type="spellStart"/>
      <w:r>
        <w:rPr>
          <w:rFonts w:asciiTheme="minorHAnsi" w:hAnsiTheme="minorHAnsi" w:cstheme="minorHAnsi"/>
          <w:b w:val="0"/>
          <w:bCs w:val="0"/>
          <w:szCs w:val="24"/>
        </w:rPr>
        <w:t>actions</w:t>
      </w:r>
      <w:proofErr w:type="spellEnd"/>
      <w:r>
        <w:rPr>
          <w:rFonts w:asciiTheme="minorHAnsi" w:hAnsiTheme="minorHAnsi" w:cstheme="minorHAnsi"/>
          <w:b w:val="0"/>
          <w:bCs w:val="0"/>
          <w:szCs w:val="24"/>
        </w:rPr>
        <w:t>&gt;</w:t>
      </w:r>
    </w:p>
    <w:p>
      <w:pPr>
        <w:pStyle w:val="Beschriftung"/>
        <w:rPr>
          <w:rFonts w:asciiTheme="minorHAnsi" w:hAnsiTheme="minorHAnsi" w:cstheme="minorHAnsi"/>
        </w:rPr>
      </w:pPr>
      <w:bookmarkStart w:id="16" w:name="_Ref193462073"/>
      <w:bookmarkStart w:id="17" w:name="_Toc202340794"/>
      <w:r>
        <w:t xml:space="preserve">Abbildung </w:t>
      </w:r>
      <w:fldSimple w:instr=" SEQ Abbildung \* ARABIC ">
        <w:r>
          <w:rPr>
            <w:noProof/>
          </w:rPr>
          <w:t>4</w:t>
        </w:r>
      </w:fldSimple>
      <w:r>
        <w:t>: Beispiel für Empfangen, Exportieren, Verschieben</w:t>
      </w:r>
      <w:bookmarkEnd w:id="16"/>
      <w:bookmarkEnd w:id="17"/>
    </w:p>
    <w:p>
      <w:pPr>
        <w:spacing w:line="240" w:lineRule="auto"/>
        <w:rPr>
          <w:rFonts w:asciiTheme="minorHAnsi" w:hAnsiTheme="minorHAnsi" w:cstheme="minorHAnsi"/>
          <w:bCs/>
          <w:kern w:val="32"/>
          <w:sz w:val="36"/>
          <w:szCs w:val="36"/>
        </w:rPr>
      </w:pPr>
      <w:bookmarkStart w:id="18" w:name="_Resultat_des_Exports"/>
      <w:bookmarkStart w:id="19" w:name="_Ref518891336"/>
      <w:bookmarkStart w:id="20" w:name="_Ref518891348"/>
      <w:bookmarkStart w:id="21" w:name="_Ref518891362"/>
      <w:bookmarkStart w:id="22" w:name="_Ref518891421"/>
      <w:bookmarkStart w:id="23" w:name="_Ref518891437"/>
      <w:bookmarkStart w:id="24" w:name="_Ref518891485"/>
      <w:bookmarkStart w:id="25" w:name="_Ref518891501"/>
      <w:bookmarkEnd w:id="18"/>
      <w:r>
        <w:rPr>
          <w:rFonts w:asciiTheme="minorHAnsi" w:hAnsiTheme="minorHAnsi" w:cstheme="minorHAnsi"/>
        </w:rPr>
        <w:br w:type="page"/>
      </w:r>
    </w:p>
    <w:p>
      <w:pPr>
        <w:pStyle w:val="berschrift2"/>
      </w:pPr>
      <w:bookmarkStart w:id="26" w:name="_Toc202340785"/>
      <w:r>
        <w:lastRenderedPageBreak/>
        <w:t xml:space="preserve">Beispiel </w:t>
      </w:r>
      <w:r>
        <w:t>3</w:t>
      </w:r>
      <w:r>
        <w:t xml:space="preserve"> </w:t>
      </w:r>
      <w:r>
        <w:t>-</w:t>
      </w:r>
      <w:r>
        <w:t xml:space="preserve"> </w:t>
      </w:r>
      <w:r>
        <w:t xml:space="preserve">Fehlerhafte Steuerdatei </w:t>
      </w:r>
      <w:r>
        <w:t>actionConfig.xml</w:t>
      </w:r>
      <w:bookmarkEnd w:id="26"/>
    </w:p>
    <w:p>
      <w:r>
        <w:t>In diesem Beispiel kann aufgrund eines Syntaxfehlers in der Zeile 13 der Steuerdatei</w:t>
      </w:r>
    </w:p>
    <w:p>
      <w:r>
        <w:tab/>
        <w:t>&lt;</w:t>
      </w:r>
      <w:proofErr w:type="spellStart"/>
      <w:r>
        <w:t>timeFrom</w:t>
      </w:r>
      <w:proofErr w:type="spellEnd"/>
      <w:r>
        <w:t>&gt;2025-01</w:t>
      </w:r>
      <w:r>
        <w:rPr>
          <w:color w:val="FF0000"/>
        </w:rPr>
        <w:t>.</w:t>
      </w:r>
      <w:r>
        <w:t>01&lt;/</w:t>
      </w:r>
      <w:proofErr w:type="spellStart"/>
      <w:r>
        <w:t>timeFrom</w:t>
      </w:r>
      <w:proofErr w:type="spellEnd"/>
      <w:r>
        <w:t>&gt;</w:t>
      </w:r>
    </w:p>
    <w:p>
      <w:r>
        <w:t>Die komplette Aktion nicht ausgeführt werden.</w:t>
      </w:r>
    </w:p>
    <w:p>
      <w:r>
        <w:t>In der Ergebnisdatei „</w:t>
      </w:r>
      <w:r>
        <w:t>actionResult.xml</w:t>
      </w:r>
      <w:r>
        <w:t>“ findet man diese Fehlermeldung:</w:t>
      </w:r>
    </w:p>
    <w:p>
      <w:pPr>
        <w:ind w:firstLine="576"/>
      </w:pPr>
      <w:r>
        <w:t>&lt;</w:t>
      </w:r>
      <w:proofErr w:type="spellStart"/>
      <w:r>
        <w:t>error</w:t>
      </w:r>
      <w:proofErr w:type="spellEnd"/>
      <w:r>
        <w:t xml:space="preserve">&gt;cvc-datatype-valid.1.2.1: '2025-01.01' </w:t>
      </w:r>
      <w:proofErr w:type="spellStart"/>
      <w:r>
        <w:t>is</w:t>
      </w:r>
      <w:proofErr w:type="spellEnd"/>
      <w:r>
        <w:t xml:space="preserve"> not a valid </w:t>
      </w:r>
      <w:proofErr w:type="spellStart"/>
      <w:r>
        <w:t>value</w:t>
      </w:r>
      <w:proofErr w:type="spellEnd"/>
      <w:r>
        <w:t xml:space="preserve"> </w:t>
      </w:r>
      <w:proofErr w:type="spellStart"/>
      <w:r>
        <w:t>for</w:t>
      </w:r>
      <w:proofErr w:type="spellEnd"/>
      <w:r>
        <w:t xml:space="preserve"> 'date</w:t>
      </w:r>
      <w:proofErr w:type="gramStart"/>
      <w:r>
        <w:t>'.&lt;</w:t>
      </w:r>
      <w:proofErr w:type="gramEnd"/>
      <w:r>
        <w:t>/</w:t>
      </w:r>
      <w:proofErr w:type="spellStart"/>
      <w:r>
        <w:t>error</w:t>
      </w:r>
      <w:proofErr w:type="spellEnd"/>
      <w:r>
        <w:t>&gt;</w:t>
      </w:r>
    </w:p>
    <w:p>
      <w:pPr>
        <w:pStyle w:val="berschrift2"/>
      </w:pPr>
      <w:bookmarkStart w:id="27" w:name="_Toc202340786"/>
      <w:r>
        <w:t xml:space="preserve">Beispiel </w:t>
      </w:r>
      <w:r>
        <w:t>4</w:t>
      </w:r>
      <w:r>
        <w:t xml:space="preserve"> - </w:t>
      </w:r>
      <w:r>
        <w:t>Import</w:t>
      </w:r>
      <w:bookmarkEnd w:id="27"/>
    </w:p>
    <w:p>
      <w:pPr>
        <w:spacing w:line="240" w:lineRule="auto"/>
        <w:rPr>
          <w:rFonts w:asciiTheme="minorHAnsi" w:hAnsiTheme="minorHAnsi" w:cstheme="minorHAnsi"/>
        </w:rPr>
      </w:pPr>
      <w:r>
        <w:rPr>
          <w:rFonts w:asciiTheme="minorHAnsi" w:hAnsiTheme="minorHAnsi" w:cstheme="minorHAnsi"/>
        </w:rPr>
        <w:t>Zum Importieren kann nur die Aktion „Import“ angegeben werden. Eine weitere Steuerung ist nicht möglich.</w:t>
      </w:r>
    </w:p>
    <w:p>
      <w:pPr>
        <w:spacing w:line="240" w:lineRule="auto"/>
        <w:rPr>
          <w:rFonts w:asciiTheme="minorHAnsi" w:hAnsiTheme="minorHAnsi" w:cstheme="minorHAnsi"/>
        </w:rPr>
      </w:pPr>
      <w:r>
        <w:rPr>
          <w:rFonts w:asciiTheme="minorHAnsi" w:hAnsiTheme="minorHAnsi" w:cstheme="minorHAnsi"/>
        </w:rPr>
        <w:t xml:space="preserve">Die zu importierenden Vorgänge müssen im </w:t>
      </w:r>
      <w:proofErr w:type="spellStart"/>
      <w:r>
        <w:rPr>
          <w:rFonts w:asciiTheme="minorHAnsi" w:hAnsiTheme="minorHAnsi" w:cstheme="minorHAnsi"/>
        </w:rPr>
        <w:t>ddf</w:t>
      </w:r>
      <w:proofErr w:type="spellEnd"/>
      <w:r>
        <w:rPr>
          <w:rFonts w:asciiTheme="minorHAnsi" w:hAnsiTheme="minorHAnsi" w:cstheme="minorHAnsi"/>
        </w:rPr>
        <w:t xml:space="preserve">-Format (siehe „Einzelbeschreibung der Vorgänge“) im Aktionsverzeichnis vorliegen. Es ist möglich einzelne Dateien (Datei1.ddf, Datei2.ddf, …) dort abzulegen als auch Zip-Dateien mit darin enthaltenen </w:t>
      </w:r>
      <w:proofErr w:type="spellStart"/>
      <w:r>
        <w:rPr>
          <w:rFonts w:asciiTheme="minorHAnsi" w:hAnsiTheme="minorHAnsi" w:cstheme="minorHAnsi"/>
        </w:rPr>
        <w:t>ddf</w:t>
      </w:r>
      <w:proofErr w:type="spellEnd"/>
      <w:r>
        <w:rPr>
          <w:rFonts w:asciiTheme="minorHAnsi" w:hAnsiTheme="minorHAnsi" w:cstheme="minorHAnsi"/>
        </w:rPr>
        <w:t>-Dateien.</w:t>
      </w:r>
    </w:p>
    <w:p>
      <w:pPr>
        <w:spacing w:line="240" w:lineRule="auto"/>
        <w:rPr>
          <w:rFonts w:asciiTheme="minorHAnsi" w:hAnsiTheme="minorHAnsi" w:cstheme="minorHAnsi"/>
        </w:rPr>
      </w:pPr>
    </w:p>
    <w:p>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rPr>
      </w:pPr>
      <w:r>
        <w:rPr>
          <w:rFonts w:asciiTheme="minorHAnsi" w:hAnsiTheme="minorHAnsi" w:cstheme="minorHAnsi"/>
        </w:rPr>
        <w:t>&lt;</w:t>
      </w:r>
      <w:proofErr w:type="spellStart"/>
      <w:r>
        <w:rPr>
          <w:rFonts w:asciiTheme="minorHAnsi" w:hAnsiTheme="minorHAnsi" w:cstheme="minorHAnsi"/>
        </w:rPr>
        <w:t>actions</w:t>
      </w:r>
      <w:proofErr w:type="spellEnd"/>
      <w:r>
        <w:rPr>
          <w:rFonts w:asciiTheme="minorHAnsi" w:hAnsiTheme="minorHAnsi" w:cstheme="minorHAnsi"/>
        </w:rPr>
        <w:t xml:space="preserve"> </w:t>
      </w:r>
      <w:proofErr w:type="spellStart"/>
      <w:proofErr w:type="gramStart"/>
      <w:r>
        <w:rPr>
          <w:rFonts w:asciiTheme="minorHAnsi" w:hAnsiTheme="minorHAnsi" w:cstheme="minorHAnsi"/>
        </w:rPr>
        <w:t>xmlns:xalan</w:t>
      </w:r>
      <w:proofErr w:type="spellEnd"/>
      <w:proofErr w:type="gramEnd"/>
      <w:r>
        <w:rPr>
          <w:rFonts w:asciiTheme="minorHAnsi" w:hAnsiTheme="minorHAnsi" w:cstheme="minorHAnsi"/>
        </w:rPr>
        <w:t>="http://xml.apache.org/</w:t>
      </w:r>
      <w:proofErr w:type="spellStart"/>
      <w:r>
        <w:rPr>
          <w:rFonts w:asciiTheme="minorHAnsi" w:hAnsiTheme="minorHAnsi" w:cstheme="minorHAnsi"/>
        </w:rPr>
        <w:t>xalan</w:t>
      </w:r>
      <w:proofErr w:type="spellEnd"/>
      <w:r>
        <w:rPr>
          <w:rFonts w:asciiTheme="minorHAnsi" w:hAnsiTheme="minorHAnsi" w:cstheme="minorHAnsi"/>
        </w:rPr>
        <w:t>"</w:t>
      </w:r>
    </w:p>
    <w:p>
      <w:pPr>
        <w:pBdr>
          <w:top w:val="single" w:sz="4" w:space="1" w:color="auto"/>
          <w:left w:val="single" w:sz="4" w:space="4" w:color="auto"/>
          <w:bottom w:val="single" w:sz="4" w:space="1" w:color="auto"/>
          <w:right w:val="single" w:sz="4" w:space="4" w:color="auto"/>
        </w:pBdr>
        <w:spacing w:line="240" w:lineRule="auto"/>
        <w:ind w:firstLine="709"/>
        <w:rPr>
          <w:rFonts w:asciiTheme="minorHAnsi" w:hAnsiTheme="minorHAnsi" w:cstheme="minorHAnsi"/>
        </w:rPr>
      </w:pPr>
      <w:proofErr w:type="spellStart"/>
      <w:proofErr w:type="gramStart"/>
      <w:r>
        <w:rPr>
          <w:rFonts w:asciiTheme="minorHAnsi" w:hAnsiTheme="minorHAnsi" w:cstheme="minorHAnsi"/>
        </w:rPr>
        <w:t>xmlns:xsi</w:t>
      </w:r>
      <w:proofErr w:type="spellEnd"/>
      <w:proofErr w:type="gramEnd"/>
      <w:r>
        <w:rPr>
          <w:rFonts w:asciiTheme="minorHAnsi" w:hAnsiTheme="minorHAnsi" w:cstheme="minorHAnsi"/>
        </w:rPr>
        <w:t>="http://www.w3.org/2001/XMLSchema-instance"</w:t>
      </w:r>
    </w:p>
    <w:p>
      <w:pPr>
        <w:pBdr>
          <w:top w:val="single" w:sz="4" w:space="1" w:color="auto"/>
          <w:left w:val="single" w:sz="4" w:space="4" w:color="auto"/>
          <w:bottom w:val="single" w:sz="4" w:space="1" w:color="auto"/>
          <w:right w:val="single" w:sz="4" w:space="4" w:color="auto"/>
        </w:pBdr>
        <w:spacing w:line="240" w:lineRule="auto"/>
        <w:ind w:firstLine="709"/>
        <w:rPr>
          <w:rFonts w:asciiTheme="minorHAnsi" w:hAnsiTheme="minorHAnsi" w:cstheme="minorHAnsi"/>
        </w:rPr>
      </w:pPr>
      <w:proofErr w:type="spellStart"/>
      <w:proofErr w:type="gramStart"/>
      <w:r>
        <w:rPr>
          <w:rFonts w:asciiTheme="minorHAnsi" w:hAnsiTheme="minorHAnsi" w:cstheme="minorHAnsi"/>
        </w:rPr>
        <w:t>xsi:noNamespaceSchemaLocation</w:t>
      </w:r>
      <w:proofErr w:type="spellEnd"/>
      <w:proofErr w:type="gramEnd"/>
      <w:r>
        <w:rPr>
          <w:rFonts w:asciiTheme="minorHAnsi" w:hAnsiTheme="minorHAnsi" w:cstheme="minorHAnsi"/>
        </w:rPr>
        <w:t>="actionConfig.xsd"&gt;</w:t>
      </w:r>
    </w:p>
    <w:p>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rPr>
      </w:pPr>
    </w:p>
    <w:p>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rPr>
      </w:pPr>
      <w:r>
        <w:rPr>
          <w:rFonts w:asciiTheme="minorHAnsi" w:hAnsiTheme="minorHAnsi" w:cstheme="minorHAnsi"/>
        </w:rPr>
        <w:tab/>
        <w:t>&lt;</w:t>
      </w:r>
      <w:proofErr w:type="spellStart"/>
      <w:r>
        <w:rPr>
          <w:rFonts w:asciiTheme="minorHAnsi" w:hAnsiTheme="minorHAnsi" w:cstheme="minorHAnsi"/>
        </w:rPr>
        <w:t>action</w:t>
      </w:r>
      <w:proofErr w:type="spellEnd"/>
      <w:r>
        <w:rPr>
          <w:rFonts w:asciiTheme="minorHAnsi" w:hAnsiTheme="minorHAnsi" w:cstheme="minorHAnsi"/>
        </w:rPr>
        <w:t>&gt;</w:t>
      </w:r>
    </w:p>
    <w:p>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rPr>
      </w:pPr>
      <w:r>
        <w:rPr>
          <w:rFonts w:asciiTheme="minorHAnsi" w:hAnsiTheme="minorHAnsi" w:cstheme="minorHAnsi"/>
        </w:rPr>
        <w:tab/>
      </w:r>
      <w:r>
        <w:rPr>
          <w:rFonts w:asciiTheme="minorHAnsi" w:hAnsiTheme="minorHAnsi" w:cstheme="minorHAnsi"/>
        </w:rPr>
        <w:tab/>
        <w:t>&lt;name&gt;Import&lt;/name&gt;</w:t>
      </w:r>
    </w:p>
    <w:p>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rPr>
      </w:pPr>
      <w:r>
        <w:rPr>
          <w:rFonts w:asciiTheme="minorHAnsi" w:hAnsiTheme="minorHAnsi" w:cstheme="minorHAnsi"/>
        </w:rPr>
        <w:tab/>
        <w:t>&lt;/</w:t>
      </w:r>
      <w:proofErr w:type="spellStart"/>
      <w:r>
        <w:rPr>
          <w:rFonts w:asciiTheme="minorHAnsi" w:hAnsiTheme="minorHAnsi" w:cstheme="minorHAnsi"/>
        </w:rPr>
        <w:t>action</w:t>
      </w:r>
      <w:proofErr w:type="spellEnd"/>
      <w:r>
        <w:rPr>
          <w:rFonts w:asciiTheme="minorHAnsi" w:hAnsiTheme="minorHAnsi" w:cstheme="minorHAnsi"/>
        </w:rPr>
        <w:t>&gt;</w:t>
      </w:r>
    </w:p>
    <w:p>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rPr>
      </w:pPr>
      <w:r>
        <w:rPr>
          <w:rFonts w:asciiTheme="minorHAnsi" w:hAnsiTheme="minorHAnsi" w:cstheme="minorHAnsi"/>
        </w:rPr>
        <w:tab/>
      </w:r>
    </w:p>
    <w:p>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rPr>
      </w:pPr>
      <w:r>
        <w:rPr>
          <w:rFonts w:asciiTheme="minorHAnsi" w:hAnsiTheme="minorHAnsi" w:cstheme="minorHAnsi"/>
        </w:rPr>
        <w:t>&lt;/</w:t>
      </w:r>
      <w:proofErr w:type="spellStart"/>
      <w:r>
        <w:rPr>
          <w:rFonts w:asciiTheme="minorHAnsi" w:hAnsiTheme="minorHAnsi" w:cstheme="minorHAnsi"/>
        </w:rPr>
        <w:t>actions</w:t>
      </w:r>
      <w:proofErr w:type="spellEnd"/>
      <w:r>
        <w:rPr>
          <w:rFonts w:asciiTheme="minorHAnsi" w:hAnsiTheme="minorHAnsi" w:cstheme="minorHAnsi"/>
        </w:rPr>
        <w:t>&gt;</w:t>
      </w:r>
    </w:p>
    <w:p>
      <w:pPr>
        <w:pStyle w:val="Beschriftung"/>
        <w:rPr>
          <w:rFonts w:asciiTheme="minorHAnsi" w:hAnsiTheme="minorHAnsi" w:cstheme="minorHAnsi"/>
        </w:rPr>
      </w:pPr>
      <w:bookmarkStart w:id="28" w:name="_Toc202340795"/>
      <w:r>
        <w:t xml:space="preserve">Abbildung </w:t>
      </w:r>
      <w:fldSimple w:instr=" SEQ Abbildung \* ARABIC ">
        <w:r>
          <w:rPr>
            <w:noProof/>
          </w:rPr>
          <w:t>5</w:t>
        </w:r>
      </w:fldSimple>
      <w:r>
        <w:t>: Beispiel für den Import</w:t>
      </w:r>
      <w:bookmarkEnd w:id="28"/>
    </w:p>
    <w:p>
      <w:pPr>
        <w:spacing w:line="240" w:lineRule="auto"/>
        <w:rPr>
          <w:rFonts w:asciiTheme="minorHAnsi" w:hAnsiTheme="minorHAnsi" w:cstheme="minorHAnsi"/>
        </w:rPr>
      </w:pPr>
      <w:r>
        <w:rPr>
          <w:rFonts w:asciiTheme="minorHAnsi" w:hAnsiTheme="minorHAnsi" w:cstheme="minorHAnsi"/>
        </w:rPr>
        <w:t xml:space="preserve">Im Ergebnislog (actionResult.xml) wird die Anzahl der </w:t>
      </w:r>
      <w:proofErr w:type="spellStart"/>
      <w:r>
        <w:rPr>
          <w:rFonts w:asciiTheme="minorHAnsi" w:hAnsiTheme="minorHAnsi" w:cstheme="minorHAnsi"/>
        </w:rPr>
        <w:t>ddf</w:t>
      </w:r>
      <w:proofErr w:type="spellEnd"/>
      <w:r>
        <w:rPr>
          <w:rFonts w:asciiTheme="minorHAnsi" w:hAnsiTheme="minorHAnsi" w:cstheme="minorHAnsi"/>
        </w:rPr>
        <w:t>-Dateien (Vorgänge) als &lt;</w:t>
      </w:r>
      <w:proofErr w:type="spellStart"/>
      <w:r>
        <w:rPr>
          <w:rFonts w:asciiTheme="minorHAnsi" w:hAnsiTheme="minorHAnsi" w:cstheme="minorHAnsi"/>
        </w:rPr>
        <w:t>files</w:t>
      </w:r>
      <w:proofErr w:type="spellEnd"/>
      <w:r>
        <w:rPr>
          <w:rFonts w:asciiTheme="minorHAnsi" w:hAnsiTheme="minorHAnsi" w:cstheme="minorHAnsi"/>
        </w:rPr>
        <w:t xml:space="preserve"> </w:t>
      </w:r>
      <w:proofErr w:type="spellStart"/>
      <w:r>
        <w:rPr>
          <w:rFonts w:asciiTheme="minorHAnsi" w:hAnsiTheme="minorHAnsi" w:cstheme="minorHAnsi"/>
        </w:rPr>
        <w:t>amount</w:t>
      </w:r>
      <w:proofErr w:type="spellEnd"/>
      <w:r>
        <w:rPr>
          <w:rFonts w:asciiTheme="minorHAnsi" w:hAnsiTheme="minorHAnsi" w:cstheme="minorHAnsi"/>
        </w:rPr>
        <w:t>="3"&gt; gezählt.</w:t>
      </w:r>
    </w:p>
    <w:p>
      <w:pPr>
        <w:spacing w:line="240" w:lineRule="auto"/>
        <w:rPr>
          <w:rFonts w:asciiTheme="minorHAnsi" w:hAnsiTheme="minorHAnsi" w:cstheme="minorHAnsi"/>
        </w:rPr>
      </w:pPr>
      <w:r>
        <w:rPr>
          <w:rFonts w:asciiTheme="minorHAnsi" w:hAnsiTheme="minorHAnsi" w:cstheme="minorHAnsi"/>
        </w:rPr>
        <w:t xml:space="preserve">Dabei wird für jede Datei ein eigener Ergebnisblock ausgegeben. In diesen Blöcken findet man im Abschnitt </w:t>
      </w:r>
      <w:r>
        <w:rPr>
          <w:rFonts w:asciiTheme="minorHAnsi" w:hAnsiTheme="minorHAnsi" w:cstheme="minorHAnsi"/>
        </w:rPr>
        <w:t>&lt;</w:t>
      </w:r>
      <w:proofErr w:type="spellStart"/>
      <w:r>
        <w:rPr>
          <w:rFonts w:asciiTheme="minorHAnsi" w:hAnsiTheme="minorHAnsi" w:cstheme="minorHAnsi"/>
        </w:rPr>
        <w:t>messages</w:t>
      </w:r>
      <w:proofErr w:type="spellEnd"/>
      <w:r>
        <w:rPr>
          <w:rFonts w:asciiTheme="minorHAnsi" w:hAnsiTheme="minorHAnsi" w:cstheme="minorHAnsi"/>
        </w:rPr>
        <w:t>&gt;</w:t>
      </w:r>
      <w:r>
        <w:rPr>
          <w:rFonts w:asciiTheme="minorHAnsi" w:hAnsiTheme="minorHAnsi" w:cstheme="minorHAnsi"/>
        </w:rPr>
        <w:t xml:space="preserve"> das jeweilige Importergebnis.</w:t>
      </w:r>
    </w:p>
    <w:p>
      <w:pPr>
        <w:spacing w:line="240" w:lineRule="auto"/>
        <w:rPr>
          <w:rFonts w:asciiTheme="minorHAnsi" w:hAnsiTheme="minorHAnsi" w:cstheme="minorHAnsi"/>
        </w:rPr>
      </w:pPr>
      <w:r>
        <w:rPr>
          <w:rFonts w:asciiTheme="minorHAnsi" w:hAnsiTheme="minorHAnsi" w:cstheme="minorHAnsi"/>
        </w:rPr>
        <w:t>Bei Fehlern (</w:t>
      </w:r>
      <w:r>
        <w:rPr>
          <w:rFonts w:asciiTheme="minorHAnsi" w:hAnsiTheme="minorHAnsi" w:cstheme="minorHAnsi"/>
        </w:rPr>
        <w:t>&lt;</w:t>
      </w:r>
      <w:proofErr w:type="spellStart"/>
      <w:r>
        <w:rPr>
          <w:rFonts w:asciiTheme="minorHAnsi" w:hAnsiTheme="minorHAnsi" w:cstheme="minorHAnsi"/>
        </w:rPr>
        <w:t>error</w:t>
      </w:r>
      <w:proofErr w:type="spellEnd"/>
      <w:r>
        <w:rPr>
          <w:rFonts w:asciiTheme="minorHAnsi" w:hAnsiTheme="minorHAnsi" w:cstheme="minorHAnsi"/>
        </w:rPr>
        <w:t>&gt;</w:t>
      </w:r>
      <w:r>
        <w:rPr>
          <w:rFonts w:asciiTheme="minorHAnsi" w:hAnsiTheme="minorHAnsi" w:cstheme="minorHAnsi"/>
        </w:rPr>
        <w:t xml:space="preserve">) erfolgte kein Import dieser Datei. Ein erfolgreicher Import ist durch </w:t>
      </w:r>
      <w:r>
        <w:rPr>
          <w:rFonts w:asciiTheme="minorHAnsi" w:hAnsiTheme="minorHAnsi" w:cstheme="minorHAnsi"/>
        </w:rPr>
        <w:t>&lt;</w:t>
      </w:r>
      <w:proofErr w:type="spellStart"/>
      <w:r>
        <w:rPr>
          <w:rFonts w:asciiTheme="minorHAnsi" w:hAnsiTheme="minorHAnsi" w:cstheme="minorHAnsi"/>
        </w:rPr>
        <w:t>success</w:t>
      </w:r>
      <w:proofErr w:type="spellEnd"/>
      <w:r>
        <w:rPr>
          <w:rFonts w:asciiTheme="minorHAnsi" w:hAnsiTheme="minorHAnsi" w:cstheme="minorHAnsi"/>
        </w:rPr>
        <w:t>&gt;</w:t>
      </w:r>
      <w:r>
        <w:rPr>
          <w:rFonts w:asciiTheme="minorHAnsi" w:hAnsiTheme="minorHAnsi" w:cstheme="minorHAnsi"/>
        </w:rPr>
        <w:t xml:space="preserve"> gekennzeichnet. Wie im Beispiel kann der Import erfolgreich mit Hinweisen oder ohne diese sein.</w:t>
      </w:r>
    </w:p>
    <w:p>
      <w:pPr>
        <w:spacing w:line="240" w:lineRule="auto"/>
        <w:rPr>
          <w:rFonts w:asciiTheme="minorHAnsi" w:hAnsiTheme="minorHAnsi" w:cstheme="minorHAnsi"/>
          <w:bCs/>
          <w:kern w:val="32"/>
          <w:sz w:val="36"/>
          <w:szCs w:val="36"/>
        </w:rPr>
      </w:pPr>
      <w:r>
        <w:rPr>
          <w:rFonts w:asciiTheme="minorHAnsi" w:hAnsiTheme="minorHAnsi" w:cstheme="minorHAnsi"/>
        </w:rPr>
        <w:br w:type="page"/>
      </w:r>
    </w:p>
    <w:p>
      <w:pPr>
        <w:pStyle w:val="berschrift1"/>
        <w:rPr>
          <w:rFonts w:asciiTheme="minorHAnsi" w:hAnsiTheme="minorHAnsi" w:cstheme="minorHAnsi"/>
        </w:rPr>
      </w:pPr>
      <w:bookmarkStart w:id="29" w:name="_Toc202340787"/>
      <w:r>
        <w:rPr>
          <w:rFonts w:asciiTheme="minorHAnsi" w:hAnsiTheme="minorHAnsi" w:cstheme="minorHAnsi"/>
        </w:rPr>
        <w:lastRenderedPageBreak/>
        <w:t>Resultat der Aktionen</w:t>
      </w:r>
      <w:bookmarkEnd w:id="19"/>
      <w:bookmarkEnd w:id="20"/>
      <w:bookmarkEnd w:id="21"/>
      <w:bookmarkEnd w:id="22"/>
      <w:bookmarkEnd w:id="23"/>
      <w:bookmarkEnd w:id="24"/>
      <w:bookmarkEnd w:id="25"/>
      <w:bookmarkEnd w:id="29"/>
    </w:p>
    <w:p>
      <w:pPr>
        <w:jc w:val="both"/>
        <w:rPr>
          <w:rFonts w:asciiTheme="minorHAnsi" w:hAnsiTheme="minorHAnsi" w:cstheme="minorHAnsi"/>
          <w:szCs w:val="22"/>
        </w:rPr>
      </w:pPr>
      <w:r>
        <w:rPr>
          <w:rFonts w:asciiTheme="minorHAnsi" w:hAnsiTheme="minorHAnsi" w:cstheme="minorHAnsi"/>
        </w:rPr>
        <w:t xml:space="preserve">Für das Ergebnis aller durchgeführten Aktionen der Konfigurationsdatei actionConfig.xml wird im Aktionsverzeichnis die </w:t>
      </w:r>
      <w:proofErr w:type="spellStart"/>
      <w:r>
        <w:rPr>
          <w:rFonts w:asciiTheme="minorHAnsi" w:hAnsiTheme="minorHAnsi" w:cstheme="minorHAnsi"/>
        </w:rPr>
        <w:t>Result</w:t>
      </w:r>
      <w:proofErr w:type="spellEnd"/>
      <w:r>
        <w:rPr>
          <w:rFonts w:asciiTheme="minorHAnsi" w:hAnsiTheme="minorHAnsi" w:cstheme="minorHAnsi"/>
        </w:rPr>
        <w:t>-Datei als „</w:t>
      </w:r>
      <w:r>
        <w:rPr>
          <w:rFonts w:asciiTheme="minorHAnsi" w:hAnsiTheme="minorHAnsi" w:cstheme="minorHAnsi"/>
          <w:b/>
          <w:bCs/>
        </w:rPr>
        <w:t>action</w:t>
      </w:r>
      <w:r>
        <w:rPr>
          <w:rFonts w:asciiTheme="minorHAnsi" w:hAnsiTheme="minorHAnsi" w:cstheme="minorHAnsi"/>
          <w:b/>
          <w:i/>
          <w:iCs/>
          <w:szCs w:val="22"/>
        </w:rPr>
        <w:t>Result.xml</w:t>
      </w:r>
      <w:r>
        <w:rPr>
          <w:rFonts w:asciiTheme="minorHAnsi" w:hAnsiTheme="minorHAnsi" w:cstheme="minorHAnsi"/>
          <w:szCs w:val="22"/>
        </w:rPr>
        <w:t>“ erstellt.</w:t>
      </w:r>
    </w:p>
    <w:p>
      <w:pPr>
        <w:rPr>
          <w:rFonts w:asciiTheme="minorHAnsi" w:hAnsiTheme="minorHAnsi" w:cstheme="minorHAnsi"/>
        </w:rPr>
      </w:pPr>
      <w:r>
        <w:rPr>
          <w:rFonts w:asciiTheme="minorHAnsi" w:hAnsiTheme="minorHAnsi" w:cstheme="minorHAnsi"/>
        </w:rPr>
        <w:t>Im Fehlerfall enthält die Result.xml-Datei eine Fehlerbeschreibung.</w:t>
      </w:r>
    </w:p>
    <w:p>
      <w:pPr>
        <w:jc w:val="both"/>
        <w:rPr>
          <w:rFonts w:asciiTheme="minorHAnsi" w:hAnsiTheme="minorHAnsi" w:cstheme="minorHAnsi"/>
        </w:rPr>
      </w:pPr>
      <w:r>
        <w:rPr>
          <w:rFonts w:asciiTheme="minorHAnsi" w:hAnsiTheme="minorHAnsi" w:cstheme="minorHAnsi"/>
          <w:szCs w:val="22"/>
        </w:rPr>
        <w:t>Zusätzlich wird die</w:t>
      </w:r>
      <w:r>
        <w:rPr>
          <w:rFonts w:asciiTheme="minorHAnsi" w:hAnsiTheme="minorHAnsi" w:cstheme="minorHAnsi"/>
        </w:rPr>
        <w:t xml:space="preserve"> Datei „</w:t>
      </w:r>
      <w:proofErr w:type="spellStart"/>
      <w:r>
        <w:rPr>
          <w:rFonts w:asciiTheme="minorHAnsi" w:hAnsiTheme="minorHAnsi" w:cstheme="minorHAnsi"/>
          <w:b/>
          <w:bCs/>
          <w:i/>
          <w:iCs/>
        </w:rPr>
        <w:t>actions_</w:t>
      </w:r>
      <w:proofErr w:type="gramStart"/>
      <w:r>
        <w:rPr>
          <w:rFonts w:asciiTheme="minorHAnsi" w:hAnsiTheme="minorHAnsi" w:cstheme="minorHAnsi"/>
          <w:b/>
          <w:bCs/>
          <w:i/>
          <w:iCs/>
        </w:rPr>
        <w:t>log.json</w:t>
      </w:r>
      <w:proofErr w:type="spellEnd"/>
      <w:proofErr w:type="gramEnd"/>
      <w:r>
        <w:rPr>
          <w:rFonts w:asciiTheme="minorHAnsi" w:hAnsiTheme="minorHAnsi" w:cstheme="minorHAnsi"/>
          <w:b/>
          <w:bCs/>
          <w:i/>
          <w:iCs/>
        </w:rPr>
        <w:t xml:space="preserve">“ </w:t>
      </w:r>
      <w:r>
        <w:rPr>
          <w:rFonts w:asciiTheme="minorHAnsi" w:hAnsiTheme="minorHAnsi" w:cstheme="minorHAnsi"/>
        </w:rPr>
        <w:t>angelegt. Diese liefert eine funktionale und zeitliche Übersicht über den Aktionsverlauf.</w:t>
      </w:r>
    </w:p>
    <w:p>
      <w:pPr>
        <w:rPr>
          <w:rFonts w:asciiTheme="minorHAnsi" w:hAnsiTheme="minorHAnsi" w:cstheme="minorHAnsi"/>
          <w:szCs w:val="22"/>
        </w:rPr>
      </w:pPr>
      <w:r>
        <w:rPr>
          <w:rFonts w:asciiTheme="minorHAnsi" w:hAnsiTheme="minorHAnsi" w:cstheme="minorHAnsi"/>
        </w:rPr>
        <w:t>Weiterhin wird ein Unterverzeichnis in der Form „</w:t>
      </w:r>
      <w:proofErr w:type="spellStart"/>
      <w:r>
        <w:rPr>
          <w:rFonts w:asciiTheme="minorHAnsi" w:hAnsiTheme="minorHAnsi" w:cstheme="minorHAnsi"/>
          <w:b/>
          <w:bCs/>
          <w:i/>
          <w:iCs/>
        </w:rPr>
        <w:t>actionResult_JJJJMMTThhmmss</w:t>
      </w:r>
      <w:proofErr w:type="spellEnd"/>
      <w:r>
        <w:rPr>
          <w:rFonts w:asciiTheme="minorHAnsi" w:hAnsiTheme="minorHAnsi" w:cstheme="minorHAnsi"/>
        </w:rPr>
        <w:t xml:space="preserve">“ erstellt. Hier findet man auch eine Kopie der </w:t>
      </w:r>
      <w:proofErr w:type="spellStart"/>
      <w:r>
        <w:rPr>
          <w:rFonts w:asciiTheme="minorHAnsi" w:hAnsiTheme="minorHAnsi" w:cstheme="minorHAnsi"/>
        </w:rPr>
        <w:t>Result</w:t>
      </w:r>
      <w:proofErr w:type="spellEnd"/>
      <w:r>
        <w:rPr>
          <w:rFonts w:asciiTheme="minorHAnsi" w:hAnsiTheme="minorHAnsi" w:cstheme="minorHAnsi"/>
        </w:rPr>
        <w:t>-Datei „</w:t>
      </w:r>
      <w:r>
        <w:rPr>
          <w:rFonts w:asciiTheme="minorHAnsi" w:hAnsiTheme="minorHAnsi" w:cstheme="minorHAnsi"/>
          <w:b/>
          <w:bCs/>
        </w:rPr>
        <w:t>action</w:t>
      </w:r>
      <w:r>
        <w:rPr>
          <w:rFonts w:asciiTheme="minorHAnsi" w:hAnsiTheme="minorHAnsi" w:cstheme="minorHAnsi"/>
          <w:b/>
          <w:i/>
          <w:iCs/>
          <w:szCs w:val="22"/>
        </w:rPr>
        <w:t>Result.xml</w:t>
      </w:r>
      <w:r>
        <w:rPr>
          <w:rFonts w:asciiTheme="minorHAnsi" w:hAnsiTheme="minorHAnsi" w:cstheme="minorHAnsi"/>
          <w:szCs w:val="22"/>
        </w:rPr>
        <w:t>“.</w:t>
      </w:r>
    </w:p>
    <w:p>
      <w:pPr>
        <w:rPr>
          <w:rFonts w:asciiTheme="minorHAnsi" w:hAnsiTheme="minorHAnsi" w:cstheme="minorHAnsi"/>
        </w:rPr>
      </w:pPr>
      <w:r>
        <w:rPr>
          <w:rFonts w:asciiTheme="minorHAnsi" w:hAnsiTheme="minorHAnsi" w:cstheme="minorHAnsi"/>
        </w:rPr>
        <w:t xml:space="preserve">Wurden Exporte durchgeführt wird in diesem Unterverzeichnis für jeden Export eine </w:t>
      </w:r>
      <w:proofErr w:type="spellStart"/>
      <w:r>
        <w:rPr>
          <w:rFonts w:asciiTheme="minorHAnsi" w:hAnsiTheme="minorHAnsi" w:cstheme="minorHAnsi"/>
        </w:rPr>
        <w:t>zip</w:t>
      </w:r>
      <w:proofErr w:type="spellEnd"/>
      <w:r>
        <w:rPr>
          <w:rFonts w:asciiTheme="minorHAnsi" w:hAnsiTheme="minorHAnsi" w:cstheme="minorHAnsi"/>
        </w:rPr>
        <w:t xml:space="preserve">-Datei mit den </w:t>
      </w:r>
      <w:proofErr w:type="spellStart"/>
      <w:r>
        <w:rPr>
          <w:rFonts w:asciiTheme="minorHAnsi" w:hAnsiTheme="minorHAnsi" w:cstheme="minorHAnsi"/>
        </w:rPr>
        <w:t>ddf</w:t>
      </w:r>
      <w:proofErr w:type="spellEnd"/>
      <w:r>
        <w:rPr>
          <w:rFonts w:asciiTheme="minorHAnsi" w:hAnsiTheme="minorHAnsi" w:cstheme="minorHAnsi"/>
        </w:rPr>
        <w:t>-Archiven, die im Aktionsblock exportiert werden sollten, abgelegt.</w:t>
      </w:r>
    </w:p>
    <w:p>
      <w:pPr>
        <w:rPr>
          <w:rFonts w:asciiTheme="minorHAnsi" w:hAnsiTheme="minorHAnsi" w:cstheme="minorHAnsi"/>
        </w:rPr>
      </w:pPr>
    </w:p>
    <w:p>
      <w:pPr>
        <w:rPr>
          <w:rFonts w:asciiTheme="minorHAnsi" w:hAnsiTheme="minorHAnsi" w:cstheme="minorHAnsi"/>
          <w:b/>
          <w:bCs/>
        </w:rPr>
      </w:pPr>
      <w:r>
        <w:rPr>
          <w:rFonts w:asciiTheme="minorHAnsi" w:hAnsiTheme="minorHAnsi" w:cstheme="minorHAnsi"/>
          <w:b/>
          <w:bCs/>
        </w:rPr>
        <w:t>Hinweise:</w:t>
      </w:r>
    </w:p>
    <w:p>
      <w:pPr>
        <w:pStyle w:val="Listenabsatz"/>
        <w:numPr>
          <w:ilvl w:val="0"/>
          <w:numId w:val="41"/>
        </w:numPr>
        <w:rPr>
          <w:rFonts w:asciiTheme="minorHAnsi" w:hAnsiTheme="minorHAnsi" w:cstheme="minorHAnsi"/>
          <w:szCs w:val="22"/>
        </w:rPr>
      </w:pPr>
      <w:r>
        <w:rPr>
          <w:rFonts w:asciiTheme="minorHAnsi" w:hAnsiTheme="minorHAnsi" w:cstheme="minorHAnsi"/>
        </w:rPr>
        <w:t xml:space="preserve">In den </w:t>
      </w:r>
      <w:proofErr w:type="spellStart"/>
      <w:r>
        <w:rPr>
          <w:rFonts w:asciiTheme="minorHAnsi" w:hAnsiTheme="minorHAnsi" w:cstheme="minorHAnsi"/>
        </w:rPr>
        <w:t>Result</w:t>
      </w:r>
      <w:proofErr w:type="spellEnd"/>
      <w:r>
        <w:rPr>
          <w:rFonts w:asciiTheme="minorHAnsi" w:hAnsiTheme="minorHAnsi" w:cstheme="minorHAnsi"/>
        </w:rPr>
        <w:t>-Dateien „</w:t>
      </w:r>
      <w:r>
        <w:rPr>
          <w:rFonts w:asciiTheme="minorHAnsi" w:hAnsiTheme="minorHAnsi" w:cstheme="minorHAnsi"/>
          <w:b/>
          <w:bCs/>
        </w:rPr>
        <w:t>action</w:t>
      </w:r>
      <w:r>
        <w:rPr>
          <w:rFonts w:asciiTheme="minorHAnsi" w:hAnsiTheme="minorHAnsi" w:cstheme="minorHAnsi"/>
          <w:b/>
          <w:i/>
          <w:iCs/>
          <w:szCs w:val="22"/>
        </w:rPr>
        <w:t>Result.xml</w:t>
      </w:r>
      <w:r>
        <w:rPr>
          <w:rFonts w:asciiTheme="minorHAnsi" w:hAnsiTheme="minorHAnsi" w:cstheme="minorHAnsi"/>
          <w:szCs w:val="22"/>
        </w:rPr>
        <w:t xml:space="preserve">“ ist auch der Pfad zum Verzeichnis der letzten Abarbeitung gelistet, z.B.: </w:t>
      </w:r>
      <w:r>
        <w:rPr>
          <w:rFonts w:asciiTheme="minorHAnsi" w:hAnsiTheme="minorHAnsi" w:cstheme="minorHAnsi"/>
          <w:szCs w:val="22"/>
        </w:rPr>
        <w:br/>
        <w:t>&lt;actionResultPath&gt;d:\actionTest\actionResult_20250320151719&lt;/actionResultPath&gt;</w:t>
      </w:r>
      <w:r>
        <w:rPr>
          <w:rFonts w:asciiTheme="minorHAnsi" w:hAnsiTheme="minorHAnsi" w:cstheme="minorHAnsi"/>
          <w:szCs w:val="22"/>
        </w:rPr>
        <w:br/>
      </w:r>
    </w:p>
    <w:p>
      <w:pPr>
        <w:pStyle w:val="Listenabsatz"/>
        <w:numPr>
          <w:ilvl w:val="0"/>
          <w:numId w:val="41"/>
        </w:numPr>
        <w:jc w:val="both"/>
        <w:rPr>
          <w:rFonts w:asciiTheme="minorHAnsi" w:hAnsiTheme="minorHAnsi" w:cstheme="minorHAnsi"/>
          <w:b/>
          <w:bCs/>
          <w:i/>
          <w:iCs/>
          <w:szCs w:val="22"/>
        </w:rPr>
      </w:pPr>
      <w:proofErr w:type="spellStart"/>
      <w:r>
        <w:rPr>
          <w:rStyle w:val="BefehlZchn"/>
          <w:rFonts w:asciiTheme="minorHAnsi" w:hAnsiTheme="minorHAnsi" w:cstheme="minorHAnsi"/>
          <w:sz w:val="22"/>
          <w:szCs w:val="22"/>
        </w:rPr>
        <w:t>JJJJMMTThhmmss</w:t>
      </w:r>
      <w:proofErr w:type="spellEnd"/>
      <w:r>
        <w:rPr>
          <w:rStyle w:val="BefehlZchn"/>
          <w:rFonts w:asciiTheme="minorHAnsi" w:hAnsiTheme="minorHAnsi" w:cstheme="minorHAnsi"/>
          <w:b w:val="0"/>
          <w:bCs/>
          <w:i w:val="0"/>
          <w:iCs/>
          <w:sz w:val="22"/>
          <w:szCs w:val="22"/>
        </w:rPr>
        <w:t xml:space="preserve"> = Zeitstempel (</w:t>
      </w:r>
      <w:proofErr w:type="spellStart"/>
      <w:r>
        <w:rPr>
          <w:rStyle w:val="BefehlZchn"/>
          <w:rFonts w:asciiTheme="minorHAnsi" w:hAnsiTheme="minorHAnsi" w:cstheme="minorHAnsi"/>
          <w:b w:val="0"/>
          <w:bCs/>
          <w:i w:val="0"/>
          <w:iCs/>
          <w:sz w:val="22"/>
          <w:szCs w:val="22"/>
        </w:rPr>
        <w:t>JahrMonatTagStundenMinutenSekunden</w:t>
      </w:r>
      <w:proofErr w:type="spellEnd"/>
      <w:r>
        <w:rPr>
          <w:rStyle w:val="BefehlZchn"/>
          <w:rFonts w:asciiTheme="minorHAnsi" w:hAnsiTheme="minorHAnsi" w:cstheme="minorHAnsi"/>
          <w:b w:val="0"/>
          <w:bCs/>
          <w:i w:val="0"/>
          <w:iCs/>
          <w:sz w:val="22"/>
          <w:szCs w:val="22"/>
        </w:rPr>
        <w:t>)</w:t>
      </w:r>
    </w:p>
    <w:p>
      <w:pPr>
        <w:jc w:val="both"/>
        <w:rPr>
          <w:rFonts w:asciiTheme="minorHAnsi" w:hAnsiTheme="minorHAnsi" w:cstheme="minorHAnsi"/>
        </w:rPr>
      </w:pPr>
    </w:p>
    <w:p>
      <w:pPr>
        <w:jc w:val="both"/>
        <w:rPr>
          <w:rFonts w:asciiTheme="minorHAnsi" w:hAnsiTheme="minorHAnsi" w:cstheme="minorHAnsi"/>
        </w:rPr>
      </w:pPr>
      <w:r>
        <w:rPr>
          <w:rFonts w:asciiTheme="minorHAnsi" w:hAnsiTheme="minorHAnsi" w:cstheme="minorHAnsi"/>
        </w:rPr>
        <w:t xml:space="preserve">Im folgenden Beispiel ist der Inhalt eines </w:t>
      </w:r>
      <w:proofErr w:type="spellStart"/>
      <w:r>
        <w:rPr>
          <w:rFonts w:asciiTheme="minorHAnsi" w:hAnsiTheme="minorHAnsi" w:cstheme="minorHAnsi"/>
        </w:rPr>
        <w:t>zip</w:t>
      </w:r>
      <w:proofErr w:type="spellEnd"/>
      <w:r>
        <w:rPr>
          <w:rFonts w:asciiTheme="minorHAnsi" w:hAnsiTheme="minorHAnsi" w:cstheme="minorHAnsi"/>
        </w:rPr>
        <w:t>-Paketes (exportZahlung_20250320151733.zip), das am 20.03.2025 um 15:17:33 erstellt wurde, nach dem Export zu sehen.</w:t>
      </w:r>
    </w:p>
    <w:p>
      <w:pPr>
        <w:jc w:val="both"/>
        <w:rPr>
          <w:rFonts w:asciiTheme="minorHAnsi" w:hAnsiTheme="minorHAnsi" w:cstheme="minorHAnsi"/>
        </w:rPr>
      </w:pPr>
      <w:r>
        <w:rPr>
          <w:noProof/>
        </w:rPr>
        <w:drawing>
          <wp:inline distT="0" distB="0" distL="0" distR="0">
            <wp:extent cx="5760720" cy="26644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664460"/>
                    </a:xfrm>
                    <a:prstGeom prst="rect">
                      <a:avLst/>
                    </a:prstGeom>
                  </pic:spPr>
                </pic:pic>
              </a:graphicData>
            </a:graphic>
          </wp:inline>
        </w:drawing>
      </w:r>
    </w:p>
    <w:p>
      <w:pPr>
        <w:pStyle w:val="Beschriftung"/>
        <w:rPr>
          <w:rFonts w:asciiTheme="minorHAnsi" w:hAnsiTheme="minorHAnsi" w:cstheme="minorHAnsi"/>
        </w:rPr>
      </w:pPr>
      <w:bookmarkStart w:id="30" w:name="_Ref193462628"/>
      <w:bookmarkStart w:id="31" w:name="_Toc202340796"/>
      <w:r>
        <w:t xml:space="preserve">Abbildung </w:t>
      </w:r>
      <w:fldSimple w:instr=" SEQ Abbildung \* ARABIC ">
        <w:r>
          <w:rPr>
            <w:noProof/>
          </w:rPr>
          <w:t>6</w:t>
        </w:r>
      </w:fldSimple>
      <w:r>
        <w:t>: Beispiel für den Inhalt einer Export-Zip-Datei</w:t>
      </w:r>
      <w:bookmarkEnd w:id="30"/>
      <w:bookmarkEnd w:id="31"/>
    </w:p>
    <w:p>
      <w:pPr>
        <w:jc w:val="both"/>
        <w:rPr>
          <w:rFonts w:asciiTheme="minorHAnsi" w:hAnsiTheme="minorHAnsi" w:cstheme="minorHAnsi"/>
        </w:rPr>
      </w:pPr>
      <w:r>
        <w:rPr>
          <w:rFonts w:asciiTheme="minorHAnsi" w:hAnsiTheme="minorHAnsi" w:cstheme="minorHAnsi"/>
        </w:rPr>
        <w:t xml:space="preserve">Im folgendem finden Sie den Inhalt der exportResult.xml-Datei aus der </w:t>
      </w:r>
      <w:r>
        <w:rPr>
          <w:rFonts w:asciiTheme="minorHAnsi" w:hAnsiTheme="minorHAnsi" w:cstheme="minorHAnsi"/>
        </w:rPr>
        <w:fldChar w:fldCharType="begin"/>
      </w:r>
      <w:r>
        <w:rPr>
          <w:rFonts w:asciiTheme="minorHAnsi" w:hAnsiTheme="minorHAnsi" w:cstheme="minorHAnsi"/>
        </w:rPr>
        <w:instrText xml:space="preserve"> REF _Ref193462628 \h </w:instrText>
      </w:r>
      <w:r>
        <w:rPr>
          <w:rFonts w:asciiTheme="minorHAnsi" w:hAnsiTheme="minorHAnsi" w:cstheme="minorHAnsi"/>
        </w:rPr>
      </w:r>
      <w:r>
        <w:rPr>
          <w:rFonts w:asciiTheme="minorHAnsi" w:hAnsiTheme="minorHAnsi" w:cstheme="minorHAnsi"/>
        </w:rPr>
        <w:fldChar w:fldCharType="separate"/>
      </w:r>
      <w:r>
        <w:t xml:space="preserve">Abbildung </w:t>
      </w:r>
      <w:r>
        <w:rPr>
          <w:noProof/>
        </w:rPr>
        <w:t>6</w:t>
      </w:r>
      <w:r>
        <w:t>: Beispiel für den Inhalt einer Export-Zip-Datei</w:t>
      </w:r>
      <w:r>
        <w:rPr>
          <w:rFonts w:asciiTheme="minorHAnsi" w:hAnsiTheme="minorHAnsi" w:cstheme="minorHAnsi"/>
        </w:rPr>
        <w:fldChar w:fldCharType="end"/>
      </w:r>
      <w:r>
        <w:rPr>
          <w:rFonts w:asciiTheme="minorHAnsi" w:hAnsiTheme="minorHAnsi" w:cstheme="minorHAnsi"/>
        </w:rPr>
        <w:t>:</w:t>
      </w:r>
    </w:p>
    <w:p>
      <w:pPr>
        <w:jc w:val="both"/>
        <w:rPr>
          <w:rFonts w:asciiTheme="minorHAnsi" w:hAnsiTheme="minorHAnsi" w:cstheme="minorHAnsi"/>
        </w:rPr>
      </w:pPr>
      <w:r>
        <w:rPr>
          <w:noProof/>
        </w:rPr>
        <w:lastRenderedPageBreak/>
        <w:drawing>
          <wp:inline distT="0" distB="0" distL="0" distR="0">
            <wp:extent cx="5760720" cy="2735412"/>
            <wp:effectExtent l="19050" t="1905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2735412"/>
                    </a:xfrm>
                    <a:prstGeom prst="rect">
                      <a:avLst/>
                    </a:prstGeom>
                    <a:ln>
                      <a:solidFill>
                        <a:schemeClr val="tx1"/>
                      </a:solidFill>
                    </a:ln>
                  </pic:spPr>
                </pic:pic>
              </a:graphicData>
            </a:graphic>
          </wp:inline>
        </w:drawing>
      </w:r>
    </w:p>
    <w:p>
      <w:pPr>
        <w:pStyle w:val="Beschriftung"/>
        <w:rPr>
          <w:rFonts w:asciiTheme="minorHAnsi" w:hAnsiTheme="minorHAnsi" w:cstheme="minorHAnsi"/>
        </w:rPr>
      </w:pPr>
      <w:bookmarkStart w:id="32" w:name="_Toc202340797"/>
      <w:r>
        <w:t xml:space="preserve">Abbildung </w:t>
      </w:r>
      <w:fldSimple w:instr=" SEQ Abbildung \* ARABIC ">
        <w:r>
          <w:rPr>
            <w:noProof/>
          </w:rPr>
          <w:t>7</w:t>
        </w:r>
      </w:fldSimple>
      <w:r>
        <w:t>: Beispiel für den Inhalt einer exportResult.xml-Datei</w:t>
      </w:r>
      <w:bookmarkEnd w:id="32"/>
    </w:p>
    <w:p>
      <w:pPr>
        <w:jc w:val="both"/>
        <w:rPr>
          <w:rFonts w:asciiTheme="minorHAnsi" w:hAnsiTheme="minorHAnsi" w:cstheme="minorHAnsi"/>
        </w:rPr>
      </w:pPr>
    </w:p>
    <w:p>
      <w:pPr>
        <w:jc w:val="both"/>
        <w:rPr>
          <w:rFonts w:asciiTheme="minorHAnsi" w:hAnsiTheme="minorHAnsi" w:cstheme="minorHAnsi"/>
        </w:rPr>
      </w:pPr>
      <w:r>
        <w:rPr>
          <w:rFonts w:asciiTheme="minorHAnsi" w:hAnsiTheme="minorHAnsi" w:cstheme="minorHAnsi"/>
        </w:rPr>
        <w:t>Hier nun ein Beispiel des Inhalts der exportResult.xml-Datei bei einem fehlerhaften Exportvorgang (die XSD-Validierung hat wegen einer falschen Schreibweise des Datums fehlgeschlagen):</w:t>
      </w:r>
    </w:p>
    <w:p>
      <w:pPr>
        <w:jc w:val="both"/>
        <w:rPr>
          <w:rFonts w:asciiTheme="minorHAnsi" w:hAnsiTheme="minorHAnsi" w:cstheme="minorHAnsi"/>
        </w:rPr>
      </w:pPr>
    </w:p>
    <w:p>
      <w:pPr>
        <w:jc w:val="both"/>
        <w:rPr>
          <w:rFonts w:asciiTheme="minorHAnsi" w:hAnsiTheme="minorHAnsi" w:cstheme="minorHAnsi"/>
        </w:rPr>
      </w:pPr>
      <w:r>
        <w:rPr>
          <w:noProof/>
        </w:rPr>
        <w:drawing>
          <wp:inline distT="0" distB="0" distL="0" distR="0">
            <wp:extent cx="5249508" cy="860425"/>
            <wp:effectExtent l="19050" t="1905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a:extLst>
                        <a:ext uri="{28A0092B-C50C-407E-A947-70E740481C1C}">
                          <a14:useLocalDpi xmlns:a14="http://schemas.microsoft.com/office/drawing/2010/main" val="0"/>
                        </a:ext>
                      </a:extLst>
                    </a:blip>
                    <a:stretch>
                      <a:fillRect/>
                    </a:stretch>
                  </pic:blipFill>
                  <pic:spPr>
                    <a:xfrm>
                      <a:off x="0" y="0"/>
                      <a:ext cx="5249508" cy="860425"/>
                    </a:xfrm>
                    <a:prstGeom prst="rect">
                      <a:avLst/>
                    </a:prstGeom>
                    <a:ln>
                      <a:solidFill>
                        <a:schemeClr val="tx1"/>
                      </a:solidFill>
                    </a:ln>
                  </pic:spPr>
                </pic:pic>
              </a:graphicData>
            </a:graphic>
          </wp:inline>
        </w:drawing>
      </w:r>
    </w:p>
    <w:p>
      <w:pPr>
        <w:pStyle w:val="Beschriftung"/>
        <w:rPr>
          <w:rFonts w:asciiTheme="minorHAnsi" w:hAnsiTheme="minorHAnsi" w:cstheme="minorHAnsi"/>
        </w:rPr>
      </w:pPr>
      <w:bookmarkStart w:id="33" w:name="_Toc202340798"/>
      <w:r>
        <w:t xml:space="preserve">Abbildung </w:t>
      </w:r>
      <w:fldSimple w:instr=" SEQ Abbildung \* ARABIC ">
        <w:r>
          <w:rPr>
            <w:noProof/>
          </w:rPr>
          <w:t>8</w:t>
        </w:r>
      </w:fldSimple>
      <w:r>
        <w:t>: Beispiel für eine Exportdatei bei einem Fehler in der Steuer-XML-Datei</w:t>
      </w:r>
      <w:bookmarkEnd w:id="33"/>
    </w:p>
    <w:p>
      <w:pPr>
        <w:jc w:val="both"/>
        <w:rPr>
          <w:rFonts w:asciiTheme="minorHAnsi" w:hAnsiTheme="minorHAnsi" w:cstheme="minorHAnsi"/>
          <w:b/>
          <w:bCs/>
        </w:rPr>
      </w:pPr>
      <w:r>
        <w:rPr>
          <w:rFonts w:asciiTheme="minorHAnsi" w:hAnsiTheme="minorHAnsi" w:cstheme="minorHAnsi"/>
          <w:b/>
          <w:bCs/>
        </w:rPr>
        <w:t>Hinweis:</w:t>
      </w:r>
    </w:p>
    <w:p>
      <w:pPr>
        <w:jc w:val="both"/>
        <w:rPr>
          <w:rFonts w:asciiTheme="minorHAnsi" w:hAnsiTheme="minorHAnsi" w:cstheme="minorHAnsi"/>
        </w:rPr>
      </w:pPr>
      <w:r>
        <w:rPr>
          <w:rFonts w:asciiTheme="minorHAnsi" w:hAnsiTheme="minorHAnsi" w:cstheme="minorHAnsi"/>
        </w:rPr>
        <w:t xml:space="preserve">Im Fehlerfall wird keine </w:t>
      </w:r>
      <w:proofErr w:type="spellStart"/>
      <w:r>
        <w:rPr>
          <w:rFonts w:asciiTheme="minorHAnsi" w:hAnsiTheme="minorHAnsi" w:cstheme="minorHAnsi"/>
        </w:rPr>
        <w:t>json</w:t>
      </w:r>
      <w:proofErr w:type="spellEnd"/>
      <w:r>
        <w:rPr>
          <w:rFonts w:asciiTheme="minorHAnsi" w:hAnsiTheme="minorHAnsi" w:cstheme="minorHAnsi"/>
        </w:rPr>
        <w:t>-Ablaufdatei geschrieben.</w:t>
      </w:r>
    </w:p>
    <w:p>
      <w:pPr>
        <w:rPr>
          <w:rFonts w:asciiTheme="minorHAnsi" w:hAnsiTheme="minorHAnsi" w:cstheme="minorHAnsi"/>
        </w:rPr>
      </w:pPr>
    </w:p>
    <w:p>
      <w:pPr>
        <w:pStyle w:val="berschrift1"/>
        <w:rPr>
          <w:rFonts w:asciiTheme="minorHAnsi" w:hAnsiTheme="minorHAnsi" w:cstheme="minorHAnsi"/>
        </w:rPr>
      </w:pPr>
      <w:r>
        <w:rPr>
          <w:rFonts w:asciiTheme="minorHAnsi" w:hAnsiTheme="minorHAnsi" w:cstheme="minorHAnsi"/>
          <w:b/>
        </w:rPr>
        <w:br w:type="page"/>
      </w:r>
      <w:bookmarkStart w:id="34" w:name="_Ref478641872"/>
      <w:bookmarkStart w:id="35" w:name="_Ref478641882"/>
      <w:bookmarkStart w:id="36" w:name="_Toc202340788"/>
      <w:r>
        <w:rPr>
          <w:rFonts w:asciiTheme="minorHAnsi" w:hAnsiTheme="minorHAnsi" w:cstheme="minorHAnsi"/>
        </w:rPr>
        <w:lastRenderedPageBreak/>
        <w:t>Übersicht der Vorgangstypen</w:t>
      </w:r>
      <w:bookmarkEnd w:id="34"/>
      <w:bookmarkEnd w:id="35"/>
      <w:bookmarkEnd w:id="36"/>
    </w:p>
    <w:p>
      <w:pPr>
        <w:tabs>
          <w:tab w:val="left" w:pos="1418"/>
          <w:tab w:val="left" w:pos="3402"/>
        </w:tabs>
        <w:rPr>
          <w:rFonts w:asciiTheme="minorHAnsi" w:hAnsiTheme="minorHAnsi" w:cstheme="minorHAnsi"/>
        </w:rPr>
      </w:pPr>
      <w:r>
        <w:rPr>
          <w:rFonts w:asciiTheme="minorHAnsi" w:hAnsiTheme="minorHAnsi" w:cstheme="minorHAnsi"/>
        </w:rPr>
        <w:t>DEPT</w:t>
      </w:r>
      <w:r>
        <w:rPr>
          <w:rFonts w:asciiTheme="minorHAnsi" w:hAnsiTheme="minorHAnsi" w:cstheme="minorHAnsi"/>
        </w:rPr>
        <w:tab/>
        <w:t>P2007</w:t>
      </w:r>
      <w:r>
        <w:rPr>
          <w:rFonts w:asciiTheme="minorHAnsi" w:hAnsiTheme="minorHAnsi" w:cstheme="minorHAnsi"/>
        </w:rPr>
        <w:tab/>
        <w:t>Patent DE</w:t>
      </w:r>
    </w:p>
    <w:p>
      <w:pPr>
        <w:tabs>
          <w:tab w:val="left" w:pos="1418"/>
          <w:tab w:val="left" w:pos="3402"/>
        </w:tabs>
        <w:rPr>
          <w:rFonts w:asciiTheme="minorHAnsi" w:hAnsiTheme="minorHAnsi" w:cstheme="minorHAnsi"/>
        </w:rPr>
      </w:pPr>
      <w:r>
        <w:rPr>
          <w:rFonts w:asciiTheme="minorHAnsi" w:hAnsiTheme="minorHAnsi" w:cstheme="minorHAnsi"/>
        </w:rPr>
        <w:t>DEEP</w:t>
      </w:r>
      <w:r>
        <w:rPr>
          <w:rFonts w:asciiTheme="minorHAnsi" w:hAnsiTheme="minorHAnsi" w:cstheme="minorHAnsi"/>
        </w:rPr>
        <w:tab/>
        <w:t>EP1001</w:t>
      </w:r>
      <w:r>
        <w:rPr>
          <w:rFonts w:asciiTheme="minorHAnsi" w:hAnsiTheme="minorHAnsi" w:cstheme="minorHAnsi"/>
        </w:rPr>
        <w:tab/>
        <w:t>Patent EP</w:t>
      </w:r>
    </w:p>
    <w:p>
      <w:pPr>
        <w:tabs>
          <w:tab w:val="left" w:pos="1418"/>
          <w:tab w:val="left" w:pos="3402"/>
        </w:tabs>
        <w:rPr>
          <w:rFonts w:asciiTheme="minorHAnsi" w:hAnsiTheme="minorHAnsi" w:cstheme="minorHAnsi"/>
        </w:rPr>
      </w:pPr>
      <w:r>
        <w:rPr>
          <w:rFonts w:asciiTheme="minorHAnsi" w:hAnsiTheme="minorHAnsi" w:cstheme="minorHAnsi"/>
        </w:rPr>
        <w:t>DEWP</w:t>
      </w:r>
      <w:r>
        <w:rPr>
          <w:rFonts w:asciiTheme="minorHAnsi" w:hAnsiTheme="minorHAnsi" w:cstheme="minorHAnsi"/>
        </w:rPr>
        <w:tab/>
        <w:t>PCT101</w:t>
      </w:r>
      <w:r>
        <w:rPr>
          <w:rFonts w:asciiTheme="minorHAnsi" w:hAnsiTheme="minorHAnsi" w:cstheme="minorHAnsi"/>
        </w:rPr>
        <w:tab/>
        <w:t>PCT Anmeldung</w:t>
      </w:r>
    </w:p>
    <w:p>
      <w:pPr>
        <w:tabs>
          <w:tab w:val="left" w:pos="1418"/>
          <w:tab w:val="left" w:pos="3402"/>
        </w:tabs>
        <w:rPr>
          <w:rFonts w:asciiTheme="minorHAnsi" w:hAnsiTheme="minorHAnsi" w:cstheme="minorHAnsi"/>
        </w:rPr>
      </w:pPr>
      <w:r>
        <w:rPr>
          <w:rFonts w:asciiTheme="minorHAnsi" w:hAnsiTheme="minorHAnsi" w:cstheme="minorHAnsi"/>
        </w:rPr>
        <w:t>DEAP</w:t>
      </w:r>
      <w:r>
        <w:rPr>
          <w:rFonts w:asciiTheme="minorHAnsi" w:hAnsiTheme="minorHAnsi" w:cstheme="minorHAnsi"/>
        </w:rPr>
        <w:tab/>
      </w:r>
      <w:proofErr w:type="spellStart"/>
      <w:r>
        <w:rPr>
          <w:rFonts w:asciiTheme="minorHAnsi" w:hAnsiTheme="minorHAnsi" w:cstheme="minorHAnsi"/>
        </w:rPr>
        <w:t>BeschwPat</w:t>
      </w:r>
      <w:proofErr w:type="spellEnd"/>
      <w:r>
        <w:rPr>
          <w:rFonts w:asciiTheme="minorHAnsi" w:hAnsiTheme="minorHAnsi" w:cstheme="minorHAnsi"/>
        </w:rPr>
        <w:tab/>
        <w:t>Beschwerde in Patentsachen</w:t>
      </w:r>
    </w:p>
    <w:p>
      <w:pPr>
        <w:tabs>
          <w:tab w:val="left" w:pos="1418"/>
          <w:tab w:val="left" w:pos="3402"/>
        </w:tabs>
        <w:rPr>
          <w:rFonts w:asciiTheme="minorHAnsi" w:hAnsiTheme="minorHAnsi" w:cstheme="minorHAnsi"/>
        </w:rPr>
      </w:pPr>
      <w:r>
        <w:rPr>
          <w:rFonts w:asciiTheme="minorHAnsi" w:hAnsiTheme="minorHAnsi" w:cstheme="minorHAnsi"/>
        </w:rPr>
        <w:t>DEOP</w:t>
      </w:r>
      <w:r>
        <w:rPr>
          <w:rFonts w:asciiTheme="minorHAnsi" w:hAnsiTheme="minorHAnsi" w:cstheme="minorHAnsi"/>
        </w:rPr>
        <w:tab/>
        <w:t>P2797</w:t>
      </w:r>
      <w:r>
        <w:rPr>
          <w:rFonts w:asciiTheme="minorHAnsi" w:hAnsiTheme="minorHAnsi" w:cstheme="minorHAnsi"/>
        </w:rPr>
        <w:tab/>
        <w:t>Einspruch in Patentsachen</w:t>
      </w:r>
    </w:p>
    <w:p>
      <w:pPr>
        <w:tabs>
          <w:tab w:val="left" w:pos="1418"/>
          <w:tab w:val="left" w:pos="3402"/>
        </w:tabs>
        <w:rPr>
          <w:rFonts w:asciiTheme="minorHAnsi" w:hAnsiTheme="minorHAnsi" w:cstheme="minorHAnsi"/>
        </w:rPr>
      </w:pPr>
      <w:r>
        <w:rPr>
          <w:rFonts w:asciiTheme="minorHAnsi" w:hAnsiTheme="minorHAnsi" w:cstheme="minorHAnsi"/>
        </w:rPr>
        <w:t>DEOT</w:t>
      </w:r>
      <w:r>
        <w:rPr>
          <w:rFonts w:asciiTheme="minorHAnsi" w:hAnsiTheme="minorHAnsi" w:cstheme="minorHAnsi"/>
        </w:rPr>
        <w:tab/>
      </w:r>
      <w:proofErr w:type="spellStart"/>
      <w:r>
        <w:rPr>
          <w:rFonts w:asciiTheme="minorHAnsi" w:hAnsiTheme="minorHAnsi" w:cstheme="minorHAnsi"/>
        </w:rPr>
        <w:t>BeschwMa</w:t>
      </w:r>
      <w:proofErr w:type="spellEnd"/>
      <w:r>
        <w:rPr>
          <w:rFonts w:asciiTheme="minorHAnsi" w:hAnsiTheme="minorHAnsi" w:cstheme="minorHAnsi"/>
        </w:rPr>
        <w:tab/>
        <w:t>Beschwerde in Markensachen</w:t>
      </w:r>
    </w:p>
    <w:p>
      <w:pPr>
        <w:tabs>
          <w:tab w:val="left" w:pos="1418"/>
          <w:tab w:val="left" w:pos="3402"/>
        </w:tabs>
        <w:rPr>
          <w:rFonts w:asciiTheme="minorHAnsi" w:hAnsiTheme="minorHAnsi" w:cstheme="minorHAnsi"/>
        </w:rPr>
      </w:pPr>
      <w:r>
        <w:rPr>
          <w:rFonts w:asciiTheme="minorHAnsi" w:hAnsiTheme="minorHAnsi" w:cstheme="minorHAnsi"/>
        </w:rPr>
        <w:t>DEDD</w:t>
      </w:r>
      <w:r>
        <w:rPr>
          <w:rFonts w:asciiTheme="minorHAnsi" w:hAnsiTheme="minorHAnsi" w:cstheme="minorHAnsi"/>
        </w:rPr>
        <w:tab/>
        <w:t>A9532</w:t>
      </w:r>
      <w:r>
        <w:rPr>
          <w:rFonts w:asciiTheme="minorHAnsi" w:hAnsiTheme="minorHAnsi" w:cstheme="minorHAnsi"/>
        </w:rPr>
        <w:tab/>
        <w:t>SEPA-Mandatsverwendung</w:t>
      </w:r>
    </w:p>
    <w:p>
      <w:pPr>
        <w:tabs>
          <w:tab w:val="left" w:pos="1418"/>
          <w:tab w:val="left" w:pos="3402"/>
        </w:tabs>
        <w:rPr>
          <w:rFonts w:asciiTheme="minorHAnsi" w:hAnsiTheme="minorHAnsi" w:cstheme="minorHAnsi"/>
        </w:rPr>
      </w:pPr>
      <w:r>
        <w:rPr>
          <w:rFonts w:asciiTheme="minorHAnsi" w:hAnsiTheme="minorHAnsi" w:cstheme="minorHAnsi"/>
        </w:rPr>
        <w:t>DEUM</w:t>
      </w:r>
      <w:r>
        <w:rPr>
          <w:rFonts w:asciiTheme="minorHAnsi" w:hAnsiTheme="minorHAnsi" w:cstheme="minorHAnsi"/>
        </w:rPr>
        <w:tab/>
        <w:t>G6003</w:t>
      </w:r>
      <w:r>
        <w:rPr>
          <w:rFonts w:asciiTheme="minorHAnsi" w:hAnsiTheme="minorHAnsi" w:cstheme="minorHAnsi"/>
        </w:rPr>
        <w:tab/>
        <w:t>Gebrauchsmuster</w:t>
      </w:r>
    </w:p>
    <w:p>
      <w:pPr>
        <w:tabs>
          <w:tab w:val="left" w:pos="1418"/>
          <w:tab w:val="left" w:pos="3402"/>
        </w:tabs>
        <w:rPr>
          <w:rFonts w:asciiTheme="minorHAnsi" w:hAnsiTheme="minorHAnsi" w:cstheme="minorHAnsi"/>
        </w:rPr>
      </w:pPr>
      <w:r>
        <w:rPr>
          <w:rFonts w:asciiTheme="minorHAnsi" w:hAnsiTheme="minorHAnsi" w:cstheme="minorHAnsi"/>
        </w:rPr>
        <w:t>DEID</w:t>
      </w:r>
      <w:r>
        <w:rPr>
          <w:rFonts w:asciiTheme="minorHAnsi" w:hAnsiTheme="minorHAnsi" w:cstheme="minorHAnsi"/>
        </w:rPr>
        <w:tab/>
        <w:t>R5703</w:t>
      </w:r>
      <w:r>
        <w:rPr>
          <w:rFonts w:asciiTheme="minorHAnsi" w:hAnsiTheme="minorHAnsi" w:cstheme="minorHAnsi"/>
        </w:rPr>
        <w:tab/>
        <w:t>Design</w:t>
      </w:r>
    </w:p>
    <w:p>
      <w:pPr>
        <w:tabs>
          <w:tab w:val="left" w:pos="1418"/>
          <w:tab w:val="left" w:pos="3402"/>
        </w:tabs>
        <w:rPr>
          <w:rFonts w:asciiTheme="minorHAnsi" w:hAnsiTheme="minorHAnsi" w:cstheme="minorHAnsi"/>
        </w:rPr>
      </w:pPr>
      <w:r>
        <w:rPr>
          <w:rFonts w:asciiTheme="minorHAnsi" w:hAnsiTheme="minorHAnsi" w:cstheme="minorHAnsi"/>
        </w:rPr>
        <w:t>DEIDDI</w:t>
      </w:r>
      <w:r>
        <w:rPr>
          <w:rFonts w:asciiTheme="minorHAnsi" w:hAnsiTheme="minorHAnsi" w:cstheme="minorHAnsi"/>
        </w:rPr>
        <w:tab/>
        <w:t>R5730</w:t>
      </w:r>
      <w:r>
        <w:rPr>
          <w:rFonts w:asciiTheme="minorHAnsi" w:hAnsiTheme="minorHAnsi" w:cstheme="minorHAnsi"/>
        </w:rPr>
        <w:tab/>
        <w:t>Nichtigkeitsverfahren Design</w:t>
      </w:r>
    </w:p>
    <w:p>
      <w:pPr>
        <w:tabs>
          <w:tab w:val="left" w:pos="1418"/>
          <w:tab w:val="left" w:pos="3402"/>
        </w:tabs>
        <w:rPr>
          <w:rFonts w:asciiTheme="minorHAnsi" w:hAnsiTheme="minorHAnsi" w:cstheme="minorHAnsi"/>
        </w:rPr>
      </w:pPr>
      <w:r>
        <w:rPr>
          <w:rFonts w:asciiTheme="minorHAnsi" w:hAnsiTheme="minorHAnsi" w:cstheme="minorHAnsi"/>
        </w:rPr>
        <w:t>DETM</w:t>
      </w:r>
      <w:r>
        <w:rPr>
          <w:rFonts w:asciiTheme="minorHAnsi" w:hAnsiTheme="minorHAnsi" w:cstheme="minorHAnsi"/>
        </w:rPr>
        <w:tab/>
        <w:t>W7005</w:t>
      </w:r>
      <w:r>
        <w:rPr>
          <w:rFonts w:asciiTheme="minorHAnsi" w:hAnsiTheme="minorHAnsi" w:cstheme="minorHAnsi"/>
        </w:rPr>
        <w:tab/>
        <w:t>Marke</w:t>
      </w:r>
    </w:p>
    <w:p>
      <w:pPr>
        <w:tabs>
          <w:tab w:val="left" w:pos="1418"/>
          <w:tab w:val="left" w:pos="3402"/>
        </w:tabs>
        <w:rPr>
          <w:rFonts w:asciiTheme="minorHAnsi" w:hAnsiTheme="minorHAnsi" w:cstheme="minorHAnsi"/>
        </w:rPr>
      </w:pPr>
      <w:r>
        <w:rPr>
          <w:rFonts w:asciiTheme="minorHAnsi" w:hAnsiTheme="minorHAnsi" w:cstheme="minorHAnsi"/>
        </w:rPr>
        <w:t>DESF</w:t>
      </w:r>
      <w:r>
        <w:rPr>
          <w:rFonts w:asciiTheme="minorHAnsi" w:hAnsiTheme="minorHAnsi" w:cstheme="minorHAnsi"/>
        </w:rPr>
        <w:tab/>
      </w:r>
      <w:proofErr w:type="spellStart"/>
      <w:r>
        <w:rPr>
          <w:rFonts w:asciiTheme="minorHAnsi" w:hAnsiTheme="minorHAnsi" w:cstheme="minorHAnsi"/>
        </w:rPr>
        <w:t>nachgangallg</w:t>
      </w:r>
      <w:proofErr w:type="spellEnd"/>
      <w:r>
        <w:rPr>
          <w:rFonts w:asciiTheme="minorHAnsi" w:hAnsiTheme="minorHAnsi" w:cstheme="minorHAnsi"/>
        </w:rPr>
        <w:tab/>
        <w:t>Deutsche Nachgänge</w:t>
      </w:r>
    </w:p>
    <w:p>
      <w:pPr>
        <w:tabs>
          <w:tab w:val="left" w:pos="1418"/>
          <w:tab w:val="left" w:pos="3402"/>
        </w:tabs>
        <w:rPr>
          <w:rFonts w:asciiTheme="minorHAnsi" w:hAnsiTheme="minorHAnsi" w:cstheme="minorHAnsi"/>
        </w:rPr>
      </w:pPr>
      <w:r>
        <w:rPr>
          <w:rFonts w:asciiTheme="minorHAnsi" w:hAnsiTheme="minorHAnsi" w:cstheme="minorHAnsi"/>
        </w:rPr>
        <w:t>DENPPT</w:t>
      </w:r>
      <w:r>
        <w:rPr>
          <w:rFonts w:asciiTheme="minorHAnsi" w:hAnsiTheme="minorHAnsi" w:cstheme="minorHAnsi"/>
        </w:rPr>
        <w:tab/>
        <w:t>P2009</w:t>
      </w:r>
      <w:r>
        <w:rPr>
          <w:rFonts w:asciiTheme="minorHAnsi" w:hAnsiTheme="minorHAnsi" w:cstheme="minorHAnsi"/>
        </w:rPr>
        <w:tab/>
        <w:t>Einleitung nat. Phase aus PCT Patent</w:t>
      </w:r>
    </w:p>
    <w:p>
      <w:pPr>
        <w:tabs>
          <w:tab w:val="left" w:pos="1418"/>
          <w:tab w:val="left" w:pos="3402"/>
        </w:tabs>
        <w:rPr>
          <w:rFonts w:asciiTheme="minorHAnsi" w:hAnsiTheme="minorHAnsi" w:cstheme="minorHAnsi"/>
        </w:rPr>
      </w:pPr>
      <w:r>
        <w:rPr>
          <w:rFonts w:asciiTheme="minorHAnsi" w:hAnsiTheme="minorHAnsi" w:cstheme="minorHAnsi"/>
        </w:rPr>
        <w:t>DENPUM</w:t>
      </w:r>
      <w:r>
        <w:rPr>
          <w:rFonts w:asciiTheme="minorHAnsi" w:hAnsiTheme="minorHAnsi" w:cstheme="minorHAnsi"/>
        </w:rPr>
        <w:tab/>
        <w:t>G6007</w:t>
      </w:r>
      <w:r>
        <w:rPr>
          <w:rFonts w:asciiTheme="minorHAnsi" w:hAnsiTheme="minorHAnsi" w:cstheme="minorHAnsi"/>
        </w:rPr>
        <w:tab/>
        <w:t xml:space="preserve">Einleitung nat. Phase aus PCT </w:t>
      </w:r>
      <w:proofErr w:type="spellStart"/>
      <w:r>
        <w:rPr>
          <w:rFonts w:asciiTheme="minorHAnsi" w:hAnsiTheme="minorHAnsi" w:cstheme="minorHAnsi"/>
        </w:rPr>
        <w:t>Gbm</w:t>
      </w:r>
      <w:proofErr w:type="spellEnd"/>
      <w:r>
        <w:rPr>
          <w:rFonts w:asciiTheme="minorHAnsi" w:hAnsiTheme="minorHAnsi" w:cstheme="minorHAnsi"/>
        </w:rPr>
        <w:t>.</w:t>
      </w:r>
    </w:p>
    <w:p>
      <w:pPr>
        <w:tabs>
          <w:tab w:val="left" w:pos="1418"/>
          <w:tab w:val="left" w:pos="3402"/>
        </w:tabs>
        <w:rPr>
          <w:rFonts w:asciiTheme="minorHAnsi" w:hAnsiTheme="minorHAnsi" w:cstheme="minorHAnsi"/>
        </w:rPr>
      </w:pPr>
      <w:r>
        <w:rPr>
          <w:rFonts w:asciiTheme="minorHAnsi" w:hAnsiTheme="minorHAnsi" w:cstheme="minorHAnsi"/>
        </w:rPr>
        <w:t>DERC</w:t>
      </w:r>
      <w:r>
        <w:rPr>
          <w:rFonts w:asciiTheme="minorHAnsi" w:hAnsiTheme="minorHAnsi" w:cstheme="minorHAnsi"/>
        </w:rPr>
        <w:tab/>
      </w:r>
      <w:r>
        <w:rPr>
          <w:rFonts w:asciiTheme="minorHAnsi" w:hAnsiTheme="minorHAnsi" w:cstheme="minorHAnsi"/>
        </w:rPr>
        <w:tab/>
        <w:t>Elektronische Sendungen des DPMA</w:t>
      </w:r>
    </w:p>
    <w:p>
      <w:pPr>
        <w:tabs>
          <w:tab w:val="left" w:pos="1418"/>
          <w:tab w:val="left" w:pos="3402"/>
        </w:tabs>
        <w:ind w:left="3402" w:hanging="3402"/>
        <w:rPr>
          <w:rFonts w:asciiTheme="minorHAnsi" w:hAnsiTheme="minorHAnsi" w:cstheme="minorHAnsi"/>
        </w:rPr>
      </w:pPr>
      <w:r>
        <w:rPr>
          <w:rFonts w:asciiTheme="minorHAnsi" w:hAnsiTheme="minorHAnsi" w:cstheme="minorHAnsi"/>
        </w:rPr>
        <w:t>DEAR</w:t>
      </w:r>
      <w:r>
        <w:rPr>
          <w:rFonts w:asciiTheme="minorHAnsi" w:hAnsiTheme="minorHAnsi" w:cstheme="minorHAnsi"/>
        </w:rPr>
        <w:tab/>
      </w:r>
      <w:r>
        <w:rPr>
          <w:rFonts w:asciiTheme="minorHAnsi" w:hAnsiTheme="minorHAnsi" w:cstheme="minorHAnsi"/>
        </w:rPr>
        <w:tab/>
        <w:t>Empfangsbekenntnis (wird automatisch vom Editor erstellt)</w:t>
      </w:r>
    </w:p>
    <w:p>
      <w:pPr>
        <w:tabs>
          <w:tab w:val="left" w:pos="1418"/>
          <w:tab w:val="left" w:pos="3402"/>
        </w:tabs>
        <w:ind w:left="3402" w:hanging="3402"/>
        <w:rPr>
          <w:rFonts w:asciiTheme="minorHAnsi" w:hAnsiTheme="minorHAnsi" w:cstheme="minorHAnsi"/>
        </w:rPr>
      </w:pPr>
      <w:r>
        <w:rPr>
          <w:rFonts w:asciiTheme="minorHAnsi" w:hAnsiTheme="minorHAnsi" w:cstheme="minorHAnsi"/>
        </w:rPr>
        <w:t>DEAB</w:t>
      </w:r>
      <w:r>
        <w:rPr>
          <w:rFonts w:asciiTheme="minorHAnsi" w:hAnsiTheme="minorHAnsi" w:cstheme="minorHAnsi"/>
        </w:rPr>
        <w:tab/>
      </w:r>
      <w:r>
        <w:rPr>
          <w:rFonts w:asciiTheme="minorHAnsi" w:hAnsiTheme="minorHAnsi" w:cstheme="minorHAnsi"/>
        </w:rPr>
        <w:tab/>
        <w:t>Anmeldebestätigung, wenn sie nicht automatisch einem Vorgang zugeordnet werden kann (absolute Ausnahme, Anmeldebestätigung hat sonst keinen Typ)</w:t>
      </w:r>
    </w:p>
    <w:p>
      <w:pPr>
        <w:tabs>
          <w:tab w:val="left" w:pos="2700"/>
          <w:tab w:val="left" w:pos="5940"/>
        </w:tabs>
        <w:rPr>
          <w:rFonts w:asciiTheme="minorHAnsi" w:hAnsiTheme="minorHAnsi" w:cstheme="minorHAnsi"/>
          <w:bCs/>
          <w:kern w:val="32"/>
          <w:sz w:val="36"/>
          <w:szCs w:val="36"/>
        </w:rPr>
      </w:pPr>
      <w:r>
        <w:rPr>
          <w:rFonts w:asciiTheme="minorHAnsi" w:hAnsiTheme="minorHAnsi" w:cstheme="minorHAnsi"/>
        </w:rPr>
        <w:br w:type="page"/>
      </w:r>
    </w:p>
    <w:p>
      <w:pPr>
        <w:pStyle w:val="berschrift1"/>
        <w:rPr>
          <w:rFonts w:asciiTheme="minorHAnsi" w:hAnsiTheme="minorHAnsi" w:cstheme="minorHAnsi"/>
        </w:rPr>
      </w:pPr>
      <w:bookmarkStart w:id="37" w:name="_Ref478641894"/>
      <w:bookmarkStart w:id="38" w:name="_Ref478641898"/>
      <w:bookmarkStart w:id="39" w:name="_Toc202340789"/>
      <w:r>
        <w:rPr>
          <w:rFonts w:asciiTheme="minorHAnsi" w:hAnsiTheme="minorHAnsi" w:cstheme="minorHAnsi"/>
        </w:rPr>
        <w:lastRenderedPageBreak/>
        <w:t>Übersicht der Vorgangsstatus</w:t>
      </w:r>
      <w:bookmarkEnd w:id="37"/>
      <w:bookmarkEnd w:id="38"/>
      <w:bookmarkEnd w:id="39"/>
    </w:p>
    <w:p>
      <w:pPr>
        <w:tabs>
          <w:tab w:val="left" w:pos="3686"/>
        </w:tabs>
        <w:ind w:left="3686" w:hanging="3686"/>
        <w:rPr>
          <w:rFonts w:asciiTheme="minorHAnsi" w:hAnsiTheme="minorHAnsi" w:cstheme="minorHAnsi"/>
        </w:rPr>
      </w:pPr>
      <w:r>
        <w:rPr>
          <w:rFonts w:asciiTheme="minorHAnsi" w:hAnsiTheme="minorHAnsi" w:cstheme="minorHAnsi"/>
        </w:rPr>
        <w:t>vorlagen</w:t>
      </w:r>
      <w:r>
        <w:rPr>
          <w:rFonts w:asciiTheme="minorHAnsi" w:hAnsiTheme="minorHAnsi" w:cstheme="minorHAnsi"/>
        </w:rPr>
        <w:tab/>
      </w:r>
      <w:proofErr w:type="spellStart"/>
      <w:r>
        <w:rPr>
          <w:rFonts w:asciiTheme="minorHAnsi" w:hAnsiTheme="minorHAnsi" w:cstheme="minorHAnsi"/>
        </w:rPr>
        <w:t>Vorlagen</w:t>
      </w:r>
      <w:proofErr w:type="spellEnd"/>
      <w:r>
        <w:rPr>
          <w:rFonts w:asciiTheme="minorHAnsi" w:hAnsiTheme="minorHAnsi" w:cstheme="minorHAnsi"/>
        </w:rPr>
        <w:t xml:space="preserve"> für die Vorgänge</w:t>
      </w:r>
      <w:r>
        <w:rPr>
          <w:rFonts w:asciiTheme="minorHAnsi" w:hAnsiTheme="minorHAnsi" w:cstheme="minorHAnsi"/>
        </w:rPr>
        <w:br/>
        <w:t>- DPMA-Vorlagen: nicht änderbar, nicht löschbar</w:t>
      </w:r>
      <w:r>
        <w:rPr>
          <w:rFonts w:asciiTheme="minorHAnsi" w:hAnsiTheme="minorHAnsi" w:cstheme="minorHAnsi"/>
        </w:rPr>
        <w:br/>
        <w:t>- Nutzervorlagen:  änderbar, löschbar</w:t>
      </w:r>
    </w:p>
    <w:p>
      <w:pPr>
        <w:tabs>
          <w:tab w:val="left" w:pos="3686"/>
        </w:tabs>
        <w:ind w:left="3686" w:hanging="3686"/>
        <w:rPr>
          <w:rFonts w:asciiTheme="minorHAnsi" w:hAnsiTheme="minorHAnsi" w:cstheme="minorHAnsi"/>
        </w:rPr>
      </w:pPr>
      <w:r>
        <w:rPr>
          <w:rFonts w:asciiTheme="minorHAnsi" w:hAnsiTheme="minorHAnsi" w:cstheme="minorHAnsi"/>
        </w:rPr>
        <w:t>entwürfe</w:t>
      </w:r>
      <w:r>
        <w:rPr>
          <w:rFonts w:asciiTheme="minorHAnsi" w:hAnsiTheme="minorHAnsi" w:cstheme="minorHAnsi"/>
        </w:rPr>
        <w:tab/>
        <w:t>Aus einer Vorlage abgeleiteter Vorgang zum Bearbeiten und Versenden</w:t>
      </w:r>
    </w:p>
    <w:p>
      <w:pPr>
        <w:tabs>
          <w:tab w:val="left" w:pos="3686"/>
        </w:tabs>
        <w:ind w:left="3686" w:hanging="3686"/>
        <w:rPr>
          <w:rFonts w:asciiTheme="minorHAnsi" w:hAnsiTheme="minorHAnsi" w:cstheme="minorHAnsi"/>
        </w:rPr>
      </w:pPr>
      <w:r>
        <w:rPr>
          <w:rFonts w:asciiTheme="minorHAnsi" w:hAnsiTheme="minorHAnsi" w:cstheme="minorHAnsi"/>
        </w:rPr>
        <w:t>unterschriftsbereit</w:t>
      </w:r>
      <w:r>
        <w:rPr>
          <w:rFonts w:asciiTheme="minorHAnsi" w:hAnsiTheme="minorHAnsi" w:cstheme="minorHAnsi"/>
        </w:rPr>
        <w:tab/>
        <w:t>„Unterschriftsmappe“, Vorgang ist validiert</w:t>
      </w:r>
    </w:p>
    <w:p>
      <w:pPr>
        <w:tabs>
          <w:tab w:val="left" w:pos="3686"/>
        </w:tabs>
        <w:ind w:left="3686" w:hanging="3686"/>
        <w:rPr>
          <w:rFonts w:asciiTheme="minorHAnsi" w:hAnsiTheme="minorHAnsi" w:cstheme="minorHAnsi"/>
        </w:rPr>
      </w:pPr>
      <w:r>
        <w:rPr>
          <w:rFonts w:asciiTheme="minorHAnsi" w:hAnsiTheme="minorHAnsi" w:cstheme="minorHAnsi"/>
        </w:rPr>
        <w:t>einreichungsbereit</w:t>
      </w:r>
      <w:r>
        <w:rPr>
          <w:rFonts w:asciiTheme="minorHAnsi" w:hAnsiTheme="minorHAnsi" w:cstheme="minorHAnsi"/>
        </w:rPr>
        <w:tab/>
        <w:t>Signatur angebracht, bereit zum Versenden</w:t>
      </w:r>
    </w:p>
    <w:p>
      <w:pPr>
        <w:tabs>
          <w:tab w:val="left" w:pos="3686"/>
        </w:tabs>
        <w:ind w:left="3686" w:hanging="3686"/>
        <w:rPr>
          <w:rFonts w:asciiTheme="minorHAnsi" w:hAnsiTheme="minorHAnsi" w:cstheme="minorHAnsi"/>
        </w:rPr>
      </w:pPr>
      <w:r>
        <w:rPr>
          <w:rFonts w:asciiTheme="minorHAnsi" w:hAnsiTheme="minorHAnsi" w:cstheme="minorHAnsi"/>
        </w:rPr>
        <w:t>eingereicht</w:t>
      </w:r>
      <w:r>
        <w:rPr>
          <w:rFonts w:asciiTheme="minorHAnsi" w:hAnsiTheme="minorHAnsi" w:cstheme="minorHAnsi"/>
        </w:rPr>
        <w:tab/>
        <w:t>Vorgang wurde erfolgreich versendet, Dokumentenreferenznummer (DRN) erhalten</w:t>
      </w:r>
    </w:p>
    <w:p>
      <w:pPr>
        <w:tabs>
          <w:tab w:val="left" w:pos="3686"/>
        </w:tabs>
        <w:ind w:left="3686" w:hanging="3686"/>
        <w:rPr>
          <w:rFonts w:asciiTheme="minorHAnsi" w:hAnsiTheme="minorHAnsi" w:cstheme="minorHAnsi"/>
        </w:rPr>
      </w:pPr>
      <w:r>
        <w:rPr>
          <w:rFonts w:asciiTheme="minorHAnsi" w:hAnsiTheme="minorHAnsi" w:cstheme="minorHAnsi"/>
        </w:rPr>
        <w:t>zuordnungsbereit</w:t>
      </w:r>
      <w:r>
        <w:rPr>
          <w:rFonts w:asciiTheme="minorHAnsi" w:hAnsiTheme="minorHAnsi" w:cstheme="minorHAnsi"/>
        </w:rPr>
        <w:tab/>
        <w:t>Anmeldebenachrichtigung mit Aktenzeichen empfangen, kann in „erledigt“ verschoben werden</w:t>
      </w:r>
    </w:p>
    <w:p>
      <w:pPr>
        <w:tabs>
          <w:tab w:val="left" w:pos="3686"/>
        </w:tabs>
        <w:ind w:left="3686" w:hanging="3686"/>
        <w:rPr>
          <w:rFonts w:asciiTheme="minorHAnsi" w:hAnsiTheme="minorHAnsi" w:cstheme="minorHAnsi"/>
        </w:rPr>
      </w:pPr>
      <w:r>
        <w:rPr>
          <w:rFonts w:asciiTheme="minorHAnsi" w:hAnsiTheme="minorHAnsi" w:cstheme="minorHAnsi"/>
        </w:rPr>
        <w:t>erledigt</w:t>
      </w:r>
      <w:r>
        <w:rPr>
          <w:rFonts w:asciiTheme="minorHAnsi" w:hAnsiTheme="minorHAnsi" w:cstheme="minorHAnsi"/>
        </w:rPr>
        <w:tab/>
        <w:t xml:space="preserve">Vorgang ist „abgeschlossen“ </w:t>
      </w:r>
    </w:p>
    <w:p>
      <w:pPr>
        <w:tabs>
          <w:tab w:val="left" w:pos="3686"/>
        </w:tabs>
        <w:ind w:left="3686" w:hanging="3686"/>
        <w:rPr>
          <w:rFonts w:asciiTheme="minorHAnsi" w:hAnsiTheme="minorHAnsi" w:cstheme="minorHAnsi"/>
        </w:rPr>
      </w:pPr>
      <w:r>
        <w:rPr>
          <w:rFonts w:asciiTheme="minorHAnsi" w:hAnsiTheme="minorHAnsi" w:cstheme="minorHAnsi"/>
        </w:rPr>
        <w:t>fehlerbereit</w:t>
      </w:r>
      <w:r>
        <w:rPr>
          <w:rFonts w:asciiTheme="minorHAnsi" w:hAnsiTheme="minorHAnsi" w:cstheme="minorHAnsi"/>
        </w:rPr>
        <w:tab/>
        <w:t>Fehlerbenachrichtigung mit Fehlernachricht empfangen, kann in „fehlerhaft“ verschoben werden</w:t>
      </w:r>
    </w:p>
    <w:p>
      <w:pPr>
        <w:tabs>
          <w:tab w:val="left" w:pos="3686"/>
        </w:tabs>
        <w:ind w:left="3686" w:hanging="3686"/>
        <w:rPr>
          <w:rFonts w:asciiTheme="minorHAnsi" w:hAnsiTheme="minorHAnsi" w:cstheme="minorHAnsi"/>
        </w:rPr>
      </w:pPr>
      <w:r>
        <w:rPr>
          <w:rFonts w:asciiTheme="minorHAnsi" w:hAnsiTheme="minorHAnsi" w:cstheme="minorHAnsi"/>
        </w:rPr>
        <w:t>fehlerhaft</w:t>
      </w:r>
      <w:r>
        <w:rPr>
          <w:rFonts w:asciiTheme="minorHAnsi" w:hAnsiTheme="minorHAnsi" w:cstheme="minorHAnsi"/>
        </w:rPr>
        <w:tab/>
        <w:t>Vorgang nicht erfolgreich versendet oder Fehlernachricht des DPMA erhalten (Vorgang ist nicht erfolgreich eingereicht!)</w:t>
      </w:r>
    </w:p>
    <w:p>
      <w:pPr>
        <w:tabs>
          <w:tab w:val="left" w:pos="3686"/>
        </w:tabs>
        <w:ind w:left="3686" w:hanging="3686"/>
        <w:rPr>
          <w:rFonts w:asciiTheme="minorHAnsi" w:hAnsiTheme="minorHAnsi" w:cstheme="minorHAnsi"/>
        </w:rPr>
      </w:pPr>
      <w:r>
        <w:rPr>
          <w:rFonts w:asciiTheme="minorHAnsi" w:hAnsiTheme="minorHAnsi" w:cstheme="minorHAnsi"/>
        </w:rPr>
        <w:t>druckbereit</w:t>
      </w:r>
      <w:r>
        <w:rPr>
          <w:rFonts w:asciiTheme="minorHAnsi" w:hAnsiTheme="minorHAnsi" w:cstheme="minorHAnsi"/>
        </w:rPr>
        <w:tab/>
      </w:r>
      <w:proofErr w:type="spellStart"/>
      <w:r>
        <w:rPr>
          <w:rFonts w:asciiTheme="minorHAnsi" w:hAnsiTheme="minorHAnsi" w:cstheme="minorHAnsi"/>
        </w:rPr>
        <w:t>Nur</w:t>
      </w:r>
      <w:proofErr w:type="spellEnd"/>
      <w:r>
        <w:rPr>
          <w:rFonts w:asciiTheme="minorHAnsi" w:hAnsiTheme="minorHAnsi" w:cstheme="minorHAnsi"/>
        </w:rPr>
        <w:t xml:space="preserve"> sichtbar nach erfolgreicher Pro-Registrierung (elektronischer Dokumentenversand des DPMA). Pro-Vorgänge die noch nicht elektronisch versendet werden dürfen. Diese müssen ausgedruckt und per Post an das DPMA verschickt werden.</w:t>
      </w:r>
    </w:p>
    <w:p>
      <w:pPr>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r>
        <w:rPr>
          <w:rFonts w:asciiTheme="minorHAnsi" w:hAnsiTheme="minorHAnsi" w:cstheme="minorHAnsi"/>
        </w:rPr>
        <w:t>Bemerkung: Die Vorlagen des DPMA (Amtsvorlagen) können nicht exportiert werden.</w:t>
      </w:r>
    </w:p>
    <w:p>
      <w:pPr>
        <w:spacing w:line="240" w:lineRule="auto"/>
        <w:rPr>
          <w:rFonts w:asciiTheme="minorHAnsi" w:hAnsiTheme="minorHAnsi" w:cstheme="minorHAnsi"/>
        </w:rPr>
      </w:pPr>
      <w:r>
        <w:rPr>
          <w:rFonts w:asciiTheme="minorHAnsi" w:hAnsiTheme="minorHAnsi" w:cstheme="minorHAnsi"/>
        </w:rPr>
        <w:br w:type="page"/>
      </w:r>
    </w:p>
    <w:p>
      <w:pPr>
        <w:pStyle w:val="berschrift1"/>
        <w:rPr>
          <w:rFonts w:asciiTheme="minorHAnsi" w:hAnsiTheme="minorHAnsi" w:cstheme="minorHAnsi"/>
        </w:rPr>
      </w:pPr>
      <w:bookmarkStart w:id="40" w:name="_Toc478467794"/>
      <w:bookmarkStart w:id="41" w:name="_Toc202340790"/>
      <w:r>
        <w:rPr>
          <w:rFonts w:asciiTheme="minorHAnsi" w:hAnsiTheme="minorHAnsi" w:cstheme="minorHAnsi"/>
        </w:rPr>
        <w:lastRenderedPageBreak/>
        <w:t>Abbildungsverzeichnis:</w:t>
      </w:r>
      <w:bookmarkEnd w:id="40"/>
      <w:bookmarkEnd w:id="41"/>
    </w:p>
    <w:p>
      <w:pPr>
        <w:rPr>
          <w:rFonts w:asciiTheme="minorHAnsi" w:hAnsiTheme="minorHAnsi" w:cstheme="minorHAnsi"/>
        </w:rPr>
      </w:pPr>
    </w:p>
    <w:p>
      <w:pPr>
        <w:rPr>
          <w:rFonts w:asciiTheme="minorHAnsi" w:hAnsiTheme="minorHAnsi" w:cstheme="minorHAnsi"/>
        </w:rPr>
      </w:pPr>
    </w:p>
    <w:p>
      <w:pPr>
        <w:pStyle w:val="Abbildungsverzeichnis"/>
        <w:tabs>
          <w:tab w:val="right" w:leader="dot" w:pos="9062"/>
        </w:tabs>
        <w:rPr>
          <w:rFonts w:asciiTheme="minorHAnsi" w:eastAsiaTheme="minorEastAsia" w:hAnsiTheme="minorHAnsi" w:cstheme="minorBidi"/>
          <w:noProof/>
          <w:szCs w:val="22"/>
        </w:rPr>
      </w:pPr>
      <w:r>
        <w:rPr>
          <w:rFonts w:asciiTheme="minorHAnsi" w:hAnsiTheme="minorHAnsi" w:cstheme="minorHAnsi"/>
        </w:rPr>
        <w:fldChar w:fldCharType="begin"/>
      </w:r>
      <w:r>
        <w:rPr>
          <w:rFonts w:asciiTheme="minorHAnsi" w:hAnsiTheme="minorHAnsi" w:cstheme="minorHAnsi"/>
        </w:rPr>
        <w:instrText xml:space="preserve"> TOC \c "Abbildung" </w:instrText>
      </w:r>
      <w:r>
        <w:rPr>
          <w:rFonts w:asciiTheme="minorHAnsi" w:hAnsiTheme="minorHAnsi" w:cstheme="minorHAnsi"/>
        </w:rPr>
        <w:fldChar w:fldCharType="separate"/>
      </w:r>
      <w:r>
        <w:rPr>
          <w:noProof/>
        </w:rPr>
        <w:t>Abbildung 1: Konfiguration für den Programmstart ohne GUI</w:t>
      </w:r>
      <w:r>
        <w:rPr>
          <w:noProof/>
        </w:rPr>
        <w:tab/>
      </w:r>
      <w:r>
        <w:rPr>
          <w:noProof/>
        </w:rPr>
        <w:fldChar w:fldCharType="begin"/>
      </w:r>
      <w:r>
        <w:rPr>
          <w:noProof/>
        </w:rPr>
        <w:instrText xml:space="preserve"> PAGEREF _Toc202340791 \h </w:instrText>
      </w:r>
      <w:r>
        <w:rPr>
          <w:noProof/>
        </w:rPr>
      </w:r>
      <w:r>
        <w:rPr>
          <w:noProof/>
        </w:rPr>
        <w:fldChar w:fldCharType="separate"/>
      </w:r>
      <w:r>
        <w:rPr>
          <w:noProof/>
        </w:rPr>
        <w:t>2</w:t>
      </w:r>
      <w:r>
        <w:rPr>
          <w:noProof/>
        </w:rPr>
        <w:fldChar w:fldCharType="end"/>
      </w:r>
    </w:p>
    <w:p>
      <w:pPr>
        <w:pStyle w:val="Abbildungsverzeichnis"/>
        <w:tabs>
          <w:tab w:val="right" w:leader="dot" w:pos="9062"/>
        </w:tabs>
        <w:rPr>
          <w:rFonts w:asciiTheme="minorHAnsi" w:eastAsiaTheme="minorEastAsia" w:hAnsiTheme="minorHAnsi" w:cstheme="minorBidi"/>
          <w:noProof/>
          <w:szCs w:val="22"/>
        </w:rPr>
      </w:pPr>
      <w:r>
        <w:rPr>
          <w:noProof/>
        </w:rPr>
        <w:t>Abbildung 2: Graphische Fortschrittsanzeige</w:t>
      </w:r>
      <w:r>
        <w:rPr>
          <w:noProof/>
        </w:rPr>
        <w:tab/>
      </w:r>
      <w:r>
        <w:rPr>
          <w:noProof/>
        </w:rPr>
        <w:fldChar w:fldCharType="begin"/>
      </w:r>
      <w:r>
        <w:rPr>
          <w:noProof/>
        </w:rPr>
        <w:instrText xml:space="preserve"> PAGEREF _Toc202340792 \h </w:instrText>
      </w:r>
      <w:r>
        <w:rPr>
          <w:noProof/>
        </w:rPr>
      </w:r>
      <w:r>
        <w:rPr>
          <w:noProof/>
        </w:rPr>
        <w:fldChar w:fldCharType="separate"/>
      </w:r>
      <w:r>
        <w:rPr>
          <w:noProof/>
        </w:rPr>
        <w:t>3</w:t>
      </w:r>
      <w:r>
        <w:rPr>
          <w:noProof/>
        </w:rPr>
        <w:fldChar w:fldCharType="end"/>
      </w:r>
    </w:p>
    <w:p>
      <w:pPr>
        <w:pStyle w:val="Abbildungsverzeichnis"/>
        <w:tabs>
          <w:tab w:val="right" w:leader="dot" w:pos="9062"/>
        </w:tabs>
        <w:rPr>
          <w:rFonts w:asciiTheme="minorHAnsi" w:eastAsiaTheme="minorEastAsia" w:hAnsiTheme="minorHAnsi" w:cstheme="minorBidi"/>
          <w:noProof/>
          <w:szCs w:val="22"/>
        </w:rPr>
      </w:pPr>
      <w:r>
        <w:rPr>
          <w:noProof/>
        </w:rPr>
        <w:t>Abbildung 3: Beispiel für den Postempfang</w:t>
      </w:r>
      <w:r>
        <w:rPr>
          <w:noProof/>
        </w:rPr>
        <w:tab/>
      </w:r>
      <w:r>
        <w:rPr>
          <w:noProof/>
        </w:rPr>
        <w:fldChar w:fldCharType="begin"/>
      </w:r>
      <w:r>
        <w:rPr>
          <w:noProof/>
        </w:rPr>
        <w:instrText xml:space="preserve"> PAGEREF _Toc202340793 \h </w:instrText>
      </w:r>
      <w:r>
        <w:rPr>
          <w:noProof/>
        </w:rPr>
      </w:r>
      <w:r>
        <w:rPr>
          <w:noProof/>
        </w:rPr>
        <w:fldChar w:fldCharType="separate"/>
      </w:r>
      <w:r>
        <w:rPr>
          <w:noProof/>
        </w:rPr>
        <w:t>5</w:t>
      </w:r>
      <w:r>
        <w:rPr>
          <w:noProof/>
        </w:rPr>
        <w:fldChar w:fldCharType="end"/>
      </w:r>
    </w:p>
    <w:p>
      <w:pPr>
        <w:pStyle w:val="Abbildungsverzeichnis"/>
        <w:tabs>
          <w:tab w:val="right" w:leader="dot" w:pos="9062"/>
        </w:tabs>
        <w:rPr>
          <w:rFonts w:asciiTheme="minorHAnsi" w:eastAsiaTheme="minorEastAsia" w:hAnsiTheme="minorHAnsi" w:cstheme="minorBidi"/>
          <w:noProof/>
          <w:szCs w:val="22"/>
        </w:rPr>
      </w:pPr>
      <w:r>
        <w:rPr>
          <w:noProof/>
        </w:rPr>
        <w:t>Abbildung 4: Beispiel für Empfangen, Exportieren, Verschieben</w:t>
      </w:r>
      <w:r>
        <w:rPr>
          <w:noProof/>
        </w:rPr>
        <w:tab/>
      </w:r>
      <w:r>
        <w:rPr>
          <w:noProof/>
        </w:rPr>
        <w:fldChar w:fldCharType="begin"/>
      </w:r>
      <w:r>
        <w:rPr>
          <w:noProof/>
        </w:rPr>
        <w:instrText xml:space="preserve"> PAGEREF _Toc202340794 \h </w:instrText>
      </w:r>
      <w:r>
        <w:rPr>
          <w:noProof/>
        </w:rPr>
      </w:r>
      <w:r>
        <w:rPr>
          <w:noProof/>
        </w:rPr>
        <w:fldChar w:fldCharType="separate"/>
      </w:r>
      <w:r>
        <w:rPr>
          <w:noProof/>
        </w:rPr>
        <w:t>7</w:t>
      </w:r>
      <w:r>
        <w:rPr>
          <w:noProof/>
        </w:rPr>
        <w:fldChar w:fldCharType="end"/>
      </w:r>
    </w:p>
    <w:p>
      <w:pPr>
        <w:pStyle w:val="Abbildungsverzeichnis"/>
        <w:tabs>
          <w:tab w:val="right" w:leader="dot" w:pos="9062"/>
        </w:tabs>
        <w:rPr>
          <w:rFonts w:asciiTheme="minorHAnsi" w:eastAsiaTheme="minorEastAsia" w:hAnsiTheme="minorHAnsi" w:cstheme="minorBidi"/>
          <w:noProof/>
          <w:szCs w:val="22"/>
        </w:rPr>
      </w:pPr>
      <w:r>
        <w:rPr>
          <w:noProof/>
        </w:rPr>
        <w:t>Abbildung 5: Beispiel für den Import</w:t>
      </w:r>
      <w:r>
        <w:rPr>
          <w:noProof/>
        </w:rPr>
        <w:tab/>
      </w:r>
      <w:r>
        <w:rPr>
          <w:noProof/>
        </w:rPr>
        <w:fldChar w:fldCharType="begin"/>
      </w:r>
      <w:r>
        <w:rPr>
          <w:noProof/>
        </w:rPr>
        <w:instrText xml:space="preserve"> PAGEREF _Toc202340795 \h </w:instrText>
      </w:r>
      <w:r>
        <w:rPr>
          <w:noProof/>
        </w:rPr>
      </w:r>
      <w:r>
        <w:rPr>
          <w:noProof/>
        </w:rPr>
        <w:fldChar w:fldCharType="separate"/>
      </w:r>
      <w:r>
        <w:rPr>
          <w:noProof/>
        </w:rPr>
        <w:t>8</w:t>
      </w:r>
      <w:r>
        <w:rPr>
          <w:noProof/>
        </w:rPr>
        <w:fldChar w:fldCharType="end"/>
      </w:r>
    </w:p>
    <w:p>
      <w:pPr>
        <w:pStyle w:val="Abbildungsverzeichnis"/>
        <w:tabs>
          <w:tab w:val="right" w:leader="dot" w:pos="9062"/>
        </w:tabs>
        <w:rPr>
          <w:rFonts w:asciiTheme="minorHAnsi" w:eastAsiaTheme="minorEastAsia" w:hAnsiTheme="minorHAnsi" w:cstheme="minorBidi"/>
          <w:noProof/>
          <w:szCs w:val="22"/>
        </w:rPr>
      </w:pPr>
      <w:r>
        <w:rPr>
          <w:noProof/>
        </w:rPr>
        <w:t>Abbildung 6: Beispiel für den Inhalt einer Export-Zip-Datei</w:t>
      </w:r>
      <w:r>
        <w:rPr>
          <w:noProof/>
        </w:rPr>
        <w:tab/>
      </w:r>
      <w:r>
        <w:rPr>
          <w:noProof/>
        </w:rPr>
        <w:fldChar w:fldCharType="begin"/>
      </w:r>
      <w:r>
        <w:rPr>
          <w:noProof/>
        </w:rPr>
        <w:instrText xml:space="preserve"> PAGEREF _Toc202340796 \h </w:instrText>
      </w:r>
      <w:r>
        <w:rPr>
          <w:noProof/>
        </w:rPr>
      </w:r>
      <w:r>
        <w:rPr>
          <w:noProof/>
        </w:rPr>
        <w:fldChar w:fldCharType="separate"/>
      </w:r>
      <w:r>
        <w:rPr>
          <w:noProof/>
        </w:rPr>
        <w:t>9</w:t>
      </w:r>
      <w:r>
        <w:rPr>
          <w:noProof/>
        </w:rPr>
        <w:fldChar w:fldCharType="end"/>
      </w:r>
    </w:p>
    <w:p>
      <w:pPr>
        <w:pStyle w:val="Abbildungsverzeichnis"/>
        <w:tabs>
          <w:tab w:val="right" w:leader="dot" w:pos="9062"/>
        </w:tabs>
        <w:rPr>
          <w:rFonts w:asciiTheme="minorHAnsi" w:eastAsiaTheme="minorEastAsia" w:hAnsiTheme="minorHAnsi" w:cstheme="minorBidi"/>
          <w:noProof/>
          <w:szCs w:val="22"/>
        </w:rPr>
      </w:pPr>
      <w:r>
        <w:rPr>
          <w:noProof/>
        </w:rPr>
        <w:t>Abbildung 7: Beispiel für den Inhalt einer exportResult.xml-Datei</w:t>
      </w:r>
      <w:r>
        <w:rPr>
          <w:noProof/>
        </w:rPr>
        <w:tab/>
      </w:r>
      <w:r>
        <w:rPr>
          <w:noProof/>
        </w:rPr>
        <w:fldChar w:fldCharType="begin"/>
      </w:r>
      <w:r>
        <w:rPr>
          <w:noProof/>
        </w:rPr>
        <w:instrText xml:space="preserve"> PAGEREF _Toc202340797 \h </w:instrText>
      </w:r>
      <w:r>
        <w:rPr>
          <w:noProof/>
        </w:rPr>
      </w:r>
      <w:r>
        <w:rPr>
          <w:noProof/>
        </w:rPr>
        <w:fldChar w:fldCharType="separate"/>
      </w:r>
      <w:r>
        <w:rPr>
          <w:noProof/>
        </w:rPr>
        <w:t>10</w:t>
      </w:r>
      <w:r>
        <w:rPr>
          <w:noProof/>
        </w:rPr>
        <w:fldChar w:fldCharType="end"/>
      </w:r>
    </w:p>
    <w:p>
      <w:pPr>
        <w:pStyle w:val="Abbildungsverzeichnis"/>
        <w:tabs>
          <w:tab w:val="right" w:leader="dot" w:pos="9062"/>
        </w:tabs>
        <w:rPr>
          <w:rFonts w:asciiTheme="minorHAnsi" w:eastAsiaTheme="minorEastAsia" w:hAnsiTheme="minorHAnsi" w:cstheme="minorBidi"/>
          <w:noProof/>
          <w:szCs w:val="22"/>
        </w:rPr>
      </w:pPr>
      <w:r>
        <w:rPr>
          <w:noProof/>
        </w:rPr>
        <w:t>Abbildung 8: Beispiel für eine Exportdatei bei einem Fehler in der Steuer-XML-Datei</w:t>
      </w:r>
      <w:r>
        <w:rPr>
          <w:noProof/>
        </w:rPr>
        <w:tab/>
      </w:r>
      <w:r>
        <w:rPr>
          <w:noProof/>
        </w:rPr>
        <w:fldChar w:fldCharType="begin"/>
      </w:r>
      <w:r>
        <w:rPr>
          <w:noProof/>
        </w:rPr>
        <w:instrText xml:space="preserve"> PAGEREF _Toc202340798 \h </w:instrText>
      </w:r>
      <w:r>
        <w:rPr>
          <w:noProof/>
        </w:rPr>
      </w:r>
      <w:r>
        <w:rPr>
          <w:noProof/>
        </w:rPr>
        <w:fldChar w:fldCharType="separate"/>
      </w:r>
      <w:r>
        <w:rPr>
          <w:noProof/>
        </w:rPr>
        <w:t>10</w:t>
      </w:r>
      <w:r>
        <w:rPr>
          <w:noProof/>
        </w:rPr>
        <w:fldChar w:fldCharType="end"/>
      </w:r>
    </w:p>
    <w:p>
      <w:pPr>
        <w:rPr>
          <w:rFonts w:asciiTheme="minorHAnsi" w:hAnsiTheme="minorHAnsi" w:cstheme="minorHAnsi"/>
        </w:rPr>
      </w:pPr>
      <w:r>
        <w:rPr>
          <w:rFonts w:asciiTheme="minorHAnsi" w:hAnsiTheme="minorHAnsi" w:cstheme="minorHAnsi"/>
        </w:rPr>
        <w:fldChar w:fldCharType="end"/>
      </w:r>
    </w:p>
    <w:p>
      <w:pPr>
        <w:rPr>
          <w:rFonts w:asciiTheme="minorHAnsi" w:hAnsiTheme="minorHAnsi" w:cstheme="minorHAnsi"/>
        </w:rPr>
      </w:pPr>
    </w:p>
    <w:p>
      <w:pPr>
        <w:rPr>
          <w:rFonts w:asciiTheme="minorHAnsi" w:hAnsiTheme="minorHAnsi" w:cstheme="minorHAnsi"/>
        </w:rPr>
      </w:pPr>
    </w:p>
    <w:sectPr>
      <w:headerReference w:type="default" r:id="rId15"/>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r>
      <w:rPr>
        <w:noProof/>
      </w:rPr>
      <w:drawing>
        <wp:inline distT="0" distB="0" distL="0" distR="0">
          <wp:extent cx="2377440" cy="1271905"/>
          <wp:effectExtent l="19050" t="0" r="3810" b="0"/>
          <wp:docPr id="3" name="Bild 3" descr="DPMA_Office_Farbe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MA_Office_Farbe_de"/>
                  <pic:cNvPicPr>
                    <a:picLocks noChangeAspect="1" noChangeArrowheads="1"/>
                  </pic:cNvPicPr>
                </pic:nvPicPr>
                <pic:blipFill>
                  <a:blip r:embed="rId1"/>
                  <a:srcRect/>
                  <a:stretch>
                    <a:fillRect/>
                  </a:stretch>
                </pic:blipFill>
                <pic:spPr bwMode="auto">
                  <a:xfrm>
                    <a:off x="0" y="0"/>
                    <a:ext cx="2377440" cy="127190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r>
      <w:t>DPMAdirektPro Actions</w:t>
    </w:r>
    <w:r>
      <w:tab/>
    </w:r>
    <w:r>
      <w:tab/>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65pt;height:10.65pt" o:bullet="t">
        <v:imagedata r:id="rId1" o:title=""/>
      </v:shape>
    </w:pict>
  </w:numPicBullet>
  <w:abstractNum w:abstractNumId="0" w15:restartNumberingAfterBreak="0">
    <w:nsid w:val="FFFFFF7C"/>
    <w:multiLevelType w:val="singleLevel"/>
    <w:tmpl w:val="D6DC50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D61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E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8E25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16CF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ACEA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4CB3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32EE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348B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0A9E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4660F"/>
    <w:multiLevelType w:val="hybridMultilevel"/>
    <w:tmpl w:val="17B85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116F74"/>
    <w:multiLevelType w:val="hybridMultilevel"/>
    <w:tmpl w:val="1D42EE8A"/>
    <w:lvl w:ilvl="0" w:tplc="7E26121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B959CC"/>
    <w:multiLevelType w:val="multilevel"/>
    <w:tmpl w:val="40289F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9A75A1"/>
    <w:multiLevelType w:val="hybridMultilevel"/>
    <w:tmpl w:val="DCCCFDEE"/>
    <w:lvl w:ilvl="0" w:tplc="5C548AAE">
      <w:start w:val="1"/>
      <w:numFmt w:val="bullet"/>
      <w:lvlText w:val=""/>
      <w:lvlPicBulletId w:val="0"/>
      <w:lvlJc w:val="left"/>
      <w:pPr>
        <w:tabs>
          <w:tab w:val="num" w:pos="720"/>
        </w:tabs>
        <w:ind w:left="720" w:hanging="360"/>
      </w:pPr>
      <w:rPr>
        <w:rFonts w:ascii="Symbol" w:hAnsi="Symbol" w:hint="default"/>
      </w:rPr>
    </w:lvl>
    <w:lvl w:ilvl="1" w:tplc="B5A63DE2" w:tentative="1">
      <w:start w:val="1"/>
      <w:numFmt w:val="bullet"/>
      <w:lvlText w:val=""/>
      <w:lvlJc w:val="left"/>
      <w:pPr>
        <w:tabs>
          <w:tab w:val="num" w:pos="1440"/>
        </w:tabs>
        <w:ind w:left="1440" w:hanging="360"/>
      </w:pPr>
      <w:rPr>
        <w:rFonts w:ascii="Symbol" w:hAnsi="Symbol" w:hint="default"/>
      </w:rPr>
    </w:lvl>
    <w:lvl w:ilvl="2" w:tplc="57108F2C" w:tentative="1">
      <w:start w:val="1"/>
      <w:numFmt w:val="bullet"/>
      <w:lvlText w:val=""/>
      <w:lvlJc w:val="left"/>
      <w:pPr>
        <w:tabs>
          <w:tab w:val="num" w:pos="2160"/>
        </w:tabs>
        <w:ind w:left="2160" w:hanging="360"/>
      </w:pPr>
      <w:rPr>
        <w:rFonts w:ascii="Symbol" w:hAnsi="Symbol" w:hint="default"/>
      </w:rPr>
    </w:lvl>
    <w:lvl w:ilvl="3" w:tplc="1DC0BB42" w:tentative="1">
      <w:start w:val="1"/>
      <w:numFmt w:val="bullet"/>
      <w:lvlText w:val=""/>
      <w:lvlJc w:val="left"/>
      <w:pPr>
        <w:tabs>
          <w:tab w:val="num" w:pos="2880"/>
        </w:tabs>
        <w:ind w:left="2880" w:hanging="360"/>
      </w:pPr>
      <w:rPr>
        <w:rFonts w:ascii="Symbol" w:hAnsi="Symbol" w:hint="default"/>
      </w:rPr>
    </w:lvl>
    <w:lvl w:ilvl="4" w:tplc="415850FE" w:tentative="1">
      <w:start w:val="1"/>
      <w:numFmt w:val="bullet"/>
      <w:lvlText w:val=""/>
      <w:lvlJc w:val="left"/>
      <w:pPr>
        <w:tabs>
          <w:tab w:val="num" w:pos="3600"/>
        </w:tabs>
        <w:ind w:left="3600" w:hanging="360"/>
      </w:pPr>
      <w:rPr>
        <w:rFonts w:ascii="Symbol" w:hAnsi="Symbol" w:hint="default"/>
      </w:rPr>
    </w:lvl>
    <w:lvl w:ilvl="5" w:tplc="7280270A" w:tentative="1">
      <w:start w:val="1"/>
      <w:numFmt w:val="bullet"/>
      <w:lvlText w:val=""/>
      <w:lvlJc w:val="left"/>
      <w:pPr>
        <w:tabs>
          <w:tab w:val="num" w:pos="4320"/>
        </w:tabs>
        <w:ind w:left="4320" w:hanging="360"/>
      </w:pPr>
      <w:rPr>
        <w:rFonts w:ascii="Symbol" w:hAnsi="Symbol" w:hint="default"/>
      </w:rPr>
    </w:lvl>
    <w:lvl w:ilvl="6" w:tplc="26F282CE" w:tentative="1">
      <w:start w:val="1"/>
      <w:numFmt w:val="bullet"/>
      <w:lvlText w:val=""/>
      <w:lvlJc w:val="left"/>
      <w:pPr>
        <w:tabs>
          <w:tab w:val="num" w:pos="5040"/>
        </w:tabs>
        <w:ind w:left="5040" w:hanging="360"/>
      </w:pPr>
      <w:rPr>
        <w:rFonts w:ascii="Symbol" w:hAnsi="Symbol" w:hint="default"/>
      </w:rPr>
    </w:lvl>
    <w:lvl w:ilvl="7" w:tplc="B9FC6F16" w:tentative="1">
      <w:start w:val="1"/>
      <w:numFmt w:val="bullet"/>
      <w:lvlText w:val=""/>
      <w:lvlJc w:val="left"/>
      <w:pPr>
        <w:tabs>
          <w:tab w:val="num" w:pos="5760"/>
        </w:tabs>
        <w:ind w:left="5760" w:hanging="360"/>
      </w:pPr>
      <w:rPr>
        <w:rFonts w:ascii="Symbol" w:hAnsi="Symbol" w:hint="default"/>
      </w:rPr>
    </w:lvl>
    <w:lvl w:ilvl="8" w:tplc="1E028C5C"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1A624553"/>
    <w:multiLevelType w:val="hybridMultilevel"/>
    <w:tmpl w:val="88D027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05435"/>
    <w:multiLevelType w:val="hybridMultilevel"/>
    <w:tmpl w:val="5E9CE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154EEE"/>
    <w:multiLevelType w:val="hybridMultilevel"/>
    <w:tmpl w:val="104204F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1F6123D"/>
    <w:multiLevelType w:val="hybridMultilevel"/>
    <w:tmpl w:val="A4D046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084E4D"/>
    <w:multiLevelType w:val="hybridMultilevel"/>
    <w:tmpl w:val="6B22999C"/>
    <w:lvl w:ilvl="0" w:tplc="41C8FAE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510E6F"/>
    <w:multiLevelType w:val="hybridMultilevel"/>
    <w:tmpl w:val="CE6A67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2C4BDC"/>
    <w:multiLevelType w:val="hybridMultilevel"/>
    <w:tmpl w:val="10DC0B8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CE32941"/>
    <w:multiLevelType w:val="hybridMultilevel"/>
    <w:tmpl w:val="ABD492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D596982"/>
    <w:multiLevelType w:val="hybridMultilevel"/>
    <w:tmpl w:val="C812E666"/>
    <w:lvl w:ilvl="0" w:tplc="85FA7264">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06A01BC"/>
    <w:multiLevelType w:val="hybridMultilevel"/>
    <w:tmpl w:val="77DA53E8"/>
    <w:lvl w:ilvl="0" w:tplc="04070001">
      <w:start w:val="1"/>
      <w:numFmt w:val="bullet"/>
      <w:lvlText w:val=""/>
      <w:lvlJc w:val="left"/>
      <w:pPr>
        <w:tabs>
          <w:tab w:val="num" w:pos="720"/>
        </w:tabs>
        <w:ind w:left="720" w:hanging="360"/>
      </w:pPr>
      <w:rPr>
        <w:rFonts w:ascii="Symbol" w:hAnsi="Symbol" w:hint="default"/>
      </w:rPr>
    </w:lvl>
    <w:lvl w:ilvl="1" w:tplc="0407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9F1477"/>
    <w:multiLevelType w:val="hybridMultilevel"/>
    <w:tmpl w:val="AB428FC4"/>
    <w:lvl w:ilvl="0" w:tplc="BF4C6D66">
      <w:start w:val="1"/>
      <w:numFmt w:val="bullet"/>
      <w:pStyle w:val="Parameter"/>
      <w:lvlText w:val=""/>
      <w:lvlJc w:val="left"/>
      <w:pPr>
        <w:tabs>
          <w:tab w:val="num" w:pos="624"/>
        </w:tabs>
        <w:ind w:left="624" w:hanging="26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0F36D8"/>
    <w:multiLevelType w:val="hybridMultilevel"/>
    <w:tmpl w:val="6F8A8AD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E3946864">
      <w:numFmt w:val="bullet"/>
      <w:lvlText w:val="-"/>
      <w:lvlJc w:val="left"/>
      <w:pPr>
        <w:tabs>
          <w:tab w:val="num" w:pos="3600"/>
        </w:tabs>
        <w:ind w:left="3600" w:hanging="360"/>
      </w:pPr>
      <w:rPr>
        <w:rFonts w:ascii="Arial (W1)" w:eastAsia="Arial (W1)" w:hAnsi="Arial (W1)" w:cs="Arial (W1)"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2766E5"/>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7" w15:restartNumberingAfterBreak="0">
    <w:nsid w:val="485242A3"/>
    <w:multiLevelType w:val="hybridMultilevel"/>
    <w:tmpl w:val="2422A6F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8E66647"/>
    <w:multiLevelType w:val="hybridMultilevel"/>
    <w:tmpl w:val="F64E94D8"/>
    <w:lvl w:ilvl="0" w:tplc="04070001">
      <w:start w:val="1"/>
      <w:numFmt w:val="bullet"/>
      <w:lvlText w:val=""/>
      <w:lvlJc w:val="left"/>
      <w:pPr>
        <w:ind w:left="720" w:hanging="360"/>
      </w:pPr>
      <w:rPr>
        <w:rFonts w:ascii="Symbol" w:hAnsi="Symbol" w:hint="default"/>
      </w:rPr>
    </w:lvl>
    <w:lvl w:ilvl="1" w:tplc="D046BE68">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9AE66A9"/>
    <w:multiLevelType w:val="hybridMultilevel"/>
    <w:tmpl w:val="6DDE66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AC7F7F"/>
    <w:multiLevelType w:val="hybridMultilevel"/>
    <w:tmpl w:val="044C141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5B9B0B42"/>
    <w:multiLevelType w:val="hybridMultilevel"/>
    <w:tmpl w:val="2C1800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055130"/>
    <w:multiLevelType w:val="multilevel"/>
    <w:tmpl w:val="C24A1DEC"/>
    <w:lvl w:ilvl="0">
      <w:start w:val="1"/>
      <w:numFmt w:val="decimal"/>
      <w:pStyle w:val="berschrift1"/>
      <w:lvlText w:val="%1"/>
      <w:lvlJc w:val="left"/>
      <w:pPr>
        <w:tabs>
          <w:tab w:val="num" w:pos="3126"/>
        </w:tabs>
        <w:ind w:left="3126"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3" w15:restartNumberingAfterBreak="0">
    <w:nsid w:val="5E0E0F7A"/>
    <w:multiLevelType w:val="hybridMultilevel"/>
    <w:tmpl w:val="BABC364A"/>
    <w:lvl w:ilvl="0" w:tplc="4D121D5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9B3DA5"/>
    <w:multiLevelType w:val="hybridMultilevel"/>
    <w:tmpl w:val="C7C8C386"/>
    <w:lvl w:ilvl="0" w:tplc="7E26121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6AA5738"/>
    <w:multiLevelType w:val="hybridMultilevel"/>
    <w:tmpl w:val="42AC41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83E5289"/>
    <w:multiLevelType w:val="hybridMultilevel"/>
    <w:tmpl w:val="40289FE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911CB1"/>
    <w:multiLevelType w:val="hybridMultilevel"/>
    <w:tmpl w:val="E9CCD0EC"/>
    <w:lvl w:ilvl="0" w:tplc="6A98B1D0">
      <w:start w:val="2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505A73"/>
    <w:multiLevelType w:val="hybridMultilevel"/>
    <w:tmpl w:val="876A7A0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8AD5B83"/>
    <w:multiLevelType w:val="hybridMultilevel"/>
    <w:tmpl w:val="F9781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A0869C9"/>
    <w:multiLevelType w:val="hybridMultilevel"/>
    <w:tmpl w:val="14265B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B553224"/>
    <w:multiLevelType w:val="hybridMultilevel"/>
    <w:tmpl w:val="6B32CE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2"/>
  </w:num>
  <w:num w:numId="2">
    <w:abstractNumId w:val="24"/>
  </w:num>
  <w:num w:numId="3">
    <w:abstractNumId w:val="23"/>
  </w:num>
  <w:num w:numId="4">
    <w:abstractNumId w:val="15"/>
  </w:num>
  <w:num w:numId="5">
    <w:abstractNumId w:val="19"/>
  </w:num>
  <w:num w:numId="6">
    <w:abstractNumId w:val="30"/>
  </w:num>
  <w:num w:numId="7">
    <w:abstractNumId w:val="27"/>
  </w:num>
  <w:num w:numId="8">
    <w:abstractNumId w:val="13"/>
  </w:num>
  <w:num w:numId="9">
    <w:abstractNumId w:val="3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6"/>
  </w:num>
  <w:num w:numId="21">
    <w:abstractNumId w:val="12"/>
  </w:num>
  <w:num w:numId="22">
    <w:abstractNumId w:val="25"/>
  </w:num>
  <w:num w:numId="23">
    <w:abstractNumId w:val="16"/>
  </w:num>
  <w:num w:numId="24">
    <w:abstractNumId w:val="38"/>
  </w:num>
  <w:num w:numId="25">
    <w:abstractNumId w:val="35"/>
  </w:num>
  <w:num w:numId="26">
    <w:abstractNumId w:val="39"/>
  </w:num>
  <w:num w:numId="27">
    <w:abstractNumId w:val="17"/>
  </w:num>
  <w:num w:numId="28">
    <w:abstractNumId w:val="22"/>
  </w:num>
  <w:num w:numId="29">
    <w:abstractNumId w:val="34"/>
  </w:num>
  <w:num w:numId="30">
    <w:abstractNumId w:val="33"/>
  </w:num>
  <w:num w:numId="31">
    <w:abstractNumId w:val="11"/>
  </w:num>
  <w:num w:numId="32">
    <w:abstractNumId w:val="29"/>
  </w:num>
  <w:num w:numId="33">
    <w:abstractNumId w:val="18"/>
  </w:num>
  <w:num w:numId="34">
    <w:abstractNumId w:val="28"/>
  </w:num>
  <w:num w:numId="35">
    <w:abstractNumId w:val="40"/>
  </w:num>
  <w:num w:numId="36">
    <w:abstractNumId w:val="14"/>
  </w:num>
  <w:num w:numId="37">
    <w:abstractNumId w:val="31"/>
  </w:num>
  <w:num w:numId="38">
    <w:abstractNumId w:val="10"/>
  </w:num>
  <w:num w:numId="39">
    <w:abstractNumId w:val="20"/>
  </w:num>
  <w:num w:numId="40">
    <w:abstractNumId w:val="21"/>
  </w:num>
  <w:num w:numId="41">
    <w:abstractNumId w:val="41"/>
  </w:num>
  <w:num w:numId="42">
    <w:abstractNumId w:val="26"/>
  </w:num>
  <w:num w:numId="43">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6" w:nlCheck="1" w:checkStyle="0"/>
  <w:activeWritingStyle w:appName="MSWord" w:lang="en-GB" w:vendorID="64" w:dllVersion="6" w:nlCheck="1" w:checkStyle="1"/>
  <w:activeWritingStyle w:appName="MSWord" w:lang="fr-FR" w:vendorID="64" w:dllVersion="6" w:nlCheck="1" w:checkStyle="1"/>
  <w:activeWritingStyle w:appName="MSWord" w:lang="en-US" w:vendorID="64" w:dllVersion="6" w:nlCheck="1" w:checkStyle="0"/>
  <w:activeWritingStyle w:appName="MSWord" w:lang="de-D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enu v:ext="edit" strokecolor="red"/>
    </o:shapedefaults>
    <o:shapelayout v:ext="edit">
      <o:idmap v:ext="edit" data="1"/>
    </o:shapelayout>
  </w:shapeDefaults>
  <w:decimalSymbol w:val=","/>
  <w:listSeparator w:val=";"/>
  <w15:docId w15:val="{45F941D9-07A3-447F-A9AE-15577E32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uto"/>
    </w:pPr>
    <w:rPr>
      <w:rFonts w:ascii="Calibri" w:hAnsi="Calibri"/>
      <w:sz w:val="22"/>
      <w:szCs w:val="24"/>
    </w:rPr>
  </w:style>
  <w:style w:type="paragraph" w:styleId="berschrift1">
    <w:name w:val="heading 1"/>
    <w:basedOn w:val="Standard"/>
    <w:next w:val="Standard"/>
    <w:autoRedefine/>
    <w:qFormat/>
    <w:pPr>
      <w:keepNext/>
      <w:numPr>
        <w:numId w:val="1"/>
      </w:numPr>
      <w:tabs>
        <w:tab w:val="left" w:pos="1077"/>
      </w:tabs>
      <w:spacing w:before="360" w:after="360"/>
      <w:ind w:left="431" w:hanging="431"/>
      <w:outlineLvl w:val="0"/>
    </w:pPr>
    <w:rPr>
      <w:rFonts w:cs="Arial"/>
      <w:bCs/>
      <w:kern w:val="32"/>
      <w:sz w:val="36"/>
      <w:szCs w:val="36"/>
    </w:rPr>
  </w:style>
  <w:style w:type="paragraph" w:styleId="berschrift2">
    <w:name w:val="heading 2"/>
    <w:basedOn w:val="Standard"/>
    <w:next w:val="Standard"/>
    <w:autoRedefine/>
    <w:qFormat/>
    <w:pPr>
      <w:keepNext/>
      <w:numPr>
        <w:ilvl w:val="1"/>
        <w:numId w:val="1"/>
      </w:numPr>
      <w:spacing w:before="240" w:after="240"/>
      <w:outlineLvl w:val="1"/>
    </w:pPr>
    <w:rPr>
      <w:rFonts w:cs="Arial"/>
      <w:b/>
      <w:bCs/>
      <w:iCs/>
      <w:sz w:val="28"/>
      <w:szCs w:val="28"/>
    </w:rPr>
  </w:style>
  <w:style w:type="paragraph" w:styleId="berschrift3">
    <w:name w:val="heading 3"/>
    <w:basedOn w:val="Standard"/>
    <w:next w:val="Standard"/>
    <w:qFormat/>
    <w:pPr>
      <w:keepNext/>
      <w:numPr>
        <w:ilvl w:val="2"/>
        <w:numId w:val="1"/>
      </w:numPr>
      <w:spacing w:before="240" w:after="60"/>
      <w:outlineLvl w:val="2"/>
    </w:pPr>
    <w:rPr>
      <w:rFonts w:cs="Arial"/>
      <w:b/>
      <w:bCs/>
      <w:sz w:val="26"/>
      <w:szCs w:val="26"/>
    </w:rPr>
  </w:style>
  <w:style w:type="paragraph" w:styleId="berschrift4">
    <w:name w:val="heading 4"/>
    <w:basedOn w:val="Standard"/>
    <w:next w:val="Standard"/>
    <w:autoRedefine/>
    <w:qFormat/>
    <w:pPr>
      <w:keepNext/>
      <w:numPr>
        <w:ilvl w:val="3"/>
        <w:numId w:val="1"/>
      </w:numPr>
      <w:tabs>
        <w:tab w:val="clear" w:pos="864"/>
        <w:tab w:val="left" w:pos="1021"/>
      </w:tabs>
      <w:spacing w:before="240" w:after="60"/>
      <w:outlineLvl w:val="3"/>
    </w:pPr>
    <w:rPr>
      <w:b/>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b/>
      <w:bCs/>
      <w:szCs w:val="22"/>
    </w:rPr>
  </w:style>
  <w:style w:type="paragraph" w:styleId="berschrift7">
    <w:name w:val="heading 7"/>
    <w:basedOn w:val="Standard"/>
    <w:next w:val="Standard"/>
    <w:qFormat/>
    <w:pPr>
      <w:numPr>
        <w:ilvl w:val="6"/>
        <w:numId w:val="1"/>
      </w:numPr>
      <w:spacing w:before="240" w:after="60"/>
      <w:outlineLvl w:val="6"/>
    </w:pPr>
  </w:style>
  <w:style w:type="paragraph" w:styleId="berschrift8">
    <w:name w:val="heading 8"/>
    <w:basedOn w:val="Standard"/>
    <w:next w:val="Standard"/>
    <w:qFormat/>
    <w:pPr>
      <w:numPr>
        <w:ilvl w:val="7"/>
        <w:numId w:val="1"/>
      </w:numPr>
      <w:spacing w:before="240" w:after="60"/>
      <w:outlineLvl w:val="7"/>
    </w:pPr>
    <w:rPr>
      <w:i/>
      <w:iCs/>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meter">
    <w:name w:val="Parameter"/>
    <w:basedOn w:val="Standard"/>
    <w:pPr>
      <w:numPr>
        <w:numId w:val="2"/>
      </w:numPr>
      <w:tabs>
        <w:tab w:val="left" w:pos="3402"/>
      </w:tabs>
    </w:pPr>
  </w:style>
  <w:style w:type="paragraph" w:styleId="Verzeichnis1">
    <w:name w:val="toc 1"/>
    <w:basedOn w:val="Standard"/>
    <w:next w:val="Standard"/>
    <w:autoRedefine/>
    <w:uiPriority w:val="39"/>
    <w:pPr>
      <w:spacing w:before="120" w:after="120"/>
    </w:pPr>
    <w:rPr>
      <w:b/>
    </w:rPr>
  </w:style>
  <w:style w:type="paragraph" w:customStyle="1" w:styleId="Methode">
    <w:name w:val="Methode"/>
    <w:basedOn w:val="Standard"/>
    <w:autoRedefine/>
    <w:rPr>
      <w:rFonts w:ascii="Courier New" w:hAnsi="Courier New" w:cs="Courier New"/>
      <w:b/>
      <w:i/>
      <w:lang w:val="en-GB"/>
    </w:rPr>
  </w:style>
  <w:style w:type="paragraph" w:styleId="Verzeichnis2">
    <w:name w:val="toc 2"/>
    <w:basedOn w:val="Standard"/>
    <w:next w:val="Standard"/>
    <w:autoRedefine/>
    <w:uiPriority w:val="39"/>
    <w:pPr>
      <w:ind w:left="240"/>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basedOn w:val="Absatz-Standardschriftart"/>
    <w:rPr>
      <w:color w:val="0000FF"/>
      <w:u w:val="single"/>
    </w:rPr>
  </w:style>
  <w:style w:type="paragraph" w:styleId="Verzeichnis3">
    <w:name w:val="toc 3"/>
    <w:basedOn w:val="Standard"/>
    <w:next w:val="Standard"/>
    <w:autoRedefine/>
    <w:uiPriority w:val="39"/>
    <w:pPr>
      <w:ind w:left="480"/>
    </w:pPr>
  </w:style>
  <w:style w:type="paragraph" w:styleId="Beschriftung">
    <w:name w:val="caption"/>
    <w:basedOn w:val="Standard"/>
    <w:next w:val="Standard"/>
    <w:qFormat/>
    <w:pPr>
      <w:spacing w:after="120"/>
    </w:pPr>
    <w:rPr>
      <w:rFonts w:ascii="Arial (W1)" w:hAnsi="Arial (W1)"/>
      <w:b/>
      <w:bCs/>
      <w:szCs w:val="20"/>
    </w:rPr>
  </w:style>
  <w:style w:type="paragraph" w:styleId="Index1">
    <w:name w:val="index 1"/>
    <w:basedOn w:val="Standard"/>
    <w:next w:val="Standard"/>
    <w:autoRedefine/>
    <w:semiHidden/>
    <w:pPr>
      <w:ind w:left="240" w:hanging="240"/>
    </w:pPr>
  </w:style>
  <w:style w:type="paragraph" w:customStyle="1" w:styleId="Makro">
    <w:name w:val="Makro"/>
    <w:basedOn w:val="Standard"/>
    <w:link w:val="MakroZchn"/>
    <w:pPr>
      <w:spacing w:line="240" w:lineRule="auto"/>
    </w:pPr>
    <w:rPr>
      <w:szCs w:val="20"/>
    </w:rPr>
  </w:style>
  <w:style w:type="paragraph" w:customStyle="1" w:styleId="Befehl">
    <w:name w:val="Befehl"/>
    <w:basedOn w:val="Makro"/>
    <w:link w:val="BefehlZchn"/>
    <w:rPr>
      <w:b/>
      <w:i/>
    </w:rPr>
  </w:style>
  <w:style w:type="character" w:customStyle="1" w:styleId="MakroZchn">
    <w:name w:val="Makro Zchn"/>
    <w:basedOn w:val="Absatz-Standardschriftart"/>
    <w:link w:val="Makro"/>
    <w:rPr>
      <w:rFonts w:ascii="Arial" w:hAnsi="Arial"/>
      <w:sz w:val="24"/>
      <w:lang w:val="de-DE" w:eastAsia="de-DE" w:bidi="ar-SA"/>
    </w:rPr>
  </w:style>
  <w:style w:type="character" w:customStyle="1" w:styleId="BefehlZchn">
    <w:name w:val="Befehl Zchn"/>
    <w:basedOn w:val="MakroZchn"/>
    <w:link w:val="Befehl"/>
    <w:rPr>
      <w:rFonts w:ascii="Arial" w:hAnsi="Arial"/>
      <w:b/>
      <w:i/>
      <w:sz w:val="24"/>
      <w:lang w:val="de-DE" w:eastAsia="de-DE" w:bidi="ar-SA"/>
    </w:rPr>
  </w:style>
  <w:style w:type="paragraph" w:styleId="Abbildungsverzeichnis">
    <w:name w:val="table of figures"/>
    <w:basedOn w:val="Standard"/>
    <w:next w:val="Standard"/>
    <w:uiPriority w:val="99"/>
  </w:style>
  <w:style w:type="character" w:styleId="Hervorhebung">
    <w:name w:val="Emphasis"/>
    <w:basedOn w:val="Absatz-Standardschriftart"/>
    <w:qFormat/>
    <w:rPr>
      <w:i/>
      <w:iCs/>
    </w:rPr>
  </w:style>
  <w:style w:type="character" w:customStyle="1" w:styleId="dienstebaustein">
    <w:name w:val="dienste_baustein"/>
    <w:basedOn w:val="Absatz-Standardschriftart"/>
  </w:style>
  <w:style w:type="paragraph" w:customStyle="1" w:styleId="Menpunkt">
    <w:name w:val="Menüpunkt"/>
    <w:basedOn w:val="Befehl"/>
    <w:link w:val="MenpunktZchn"/>
    <w:rPr>
      <w:u w:val="single"/>
    </w:rPr>
  </w:style>
  <w:style w:type="character" w:customStyle="1" w:styleId="MenpunktZchn">
    <w:name w:val="Menüpunkt Zchn"/>
    <w:basedOn w:val="BefehlZchn"/>
    <w:link w:val="Menpunkt"/>
    <w:rPr>
      <w:rFonts w:ascii="Arial" w:hAnsi="Arial"/>
      <w:b/>
      <w:i/>
      <w:sz w:val="24"/>
      <w:u w:val="single"/>
      <w:lang w:val="de-DE" w:eastAsia="de-DE" w:bidi="ar-SA"/>
    </w:rPr>
  </w:style>
  <w:style w:type="paragraph" w:customStyle="1" w:styleId="Tabelle">
    <w:name w:val="Tabelle"/>
    <w:basedOn w:val="Standard"/>
    <w:pPr>
      <w:widowControl w:val="0"/>
      <w:suppressAutoHyphens/>
      <w:spacing w:before="60" w:after="60" w:line="240" w:lineRule="auto"/>
    </w:pPr>
    <w:rPr>
      <w:rFonts w:ascii="Times New Roman" w:eastAsia="Arial Unicode MS" w:hAnsi="Times New Roman" w:cs="Arial Unicode MS"/>
      <w:kern w:val="1"/>
      <w:lang w:eastAsia="hi-IN" w:bidi="hi-IN"/>
    </w:rPr>
  </w:style>
  <w:style w:type="paragraph" w:styleId="Verzeichnis4">
    <w:name w:val="toc 4"/>
    <w:basedOn w:val="Standard"/>
    <w:next w:val="Standard"/>
    <w:autoRedefine/>
    <w:uiPriority w:val="39"/>
    <w:pPr>
      <w:ind w:left="720"/>
    </w:pPr>
  </w:style>
  <w:style w:type="paragraph" w:styleId="Listenabsatz">
    <w:name w:val="List Paragraph"/>
    <w:basedOn w:val="Standard"/>
    <w:uiPriority w:val="34"/>
    <w:qFormat/>
    <w:pPr>
      <w:spacing w:line="240" w:lineRule="auto"/>
      <w:ind w:left="720"/>
      <w:contextualSpacing/>
    </w:pPr>
    <w:rPr>
      <w:rFonts w:ascii="Times New Roman" w:hAnsi="Times New Roman"/>
    </w:rPr>
  </w:style>
  <w:style w:type="character" w:customStyle="1" w:styleId="st">
    <w:name w:val="st"/>
    <w:basedOn w:val="Absatz-Standardschriftart"/>
  </w:style>
  <w:style w:type="character" w:styleId="BesuchterLink">
    <w:name w:val="FollowedHyperlink"/>
    <w:basedOn w:val="Absatz-Standardschriftart"/>
    <w:semiHidden/>
    <w:unhideWhenUsed/>
    <w:rPr>
      <w:color w:val="800080" w:themeColor="followedHyperlink"/>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XML-Element">
    <w:name w:val="XML-Element"/>
    <w:basedOn w:val="Standard"/>
    <w:link w:val="XML-ElementZchn"/>
    <w:autoRedefine/>
    <w:rPr>
      <w:rFonts w:ascii="Courier New" w:hAnsi="Courier New"/>
      <w:sz w:val="20"/>
    </w:rPr>
  </w:style>
  <w:style w:type="character" w:customStyle="1" w:styleId="XML-ElementZchn">
    <w:name w:val="XML-Element Zchn"/>
    <w:link w:val="XML-Element"/>
    <w:rPr>
      <w:rFonts w:ascii="Courier New" w:hAnsi="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314093">
      <w:bodyDiv w:val="1"/>
      <w:marLeft w:val="0"/>
      <w:marRight w:val="0"/>
      <w:marTop w:val="0"/>
      <w:marBottom w:val="0"/>
      <w:divBdr>
        <w:top w:val="none" w:sz="0" w:space="0" w:color="auto"/>
        <w:left w:val="none" w:sz="0" w:space="0" w:color="auto"/>
        <w:bottom w:val="none" w:sz="0" w:space="0" w:color="auto"/>
        <w:right w:val="none" w:sz="0" w:space="0" w:color="auto"/>
      </w:divBdr>
      <w:divsChild>
        <w:div w:id="483352901">
          <w:marLeft w:val="0"/>
          <w:marRight w:val="0"/>
          <w:marTop w:val="0"/>
          <w:marBottom w:val="0"/>
          <w:divBdr>
            <w:top w:val="none" w:sz="0" w:space="0" w:color="auto"/>
            <w:left w:val="none" w:sz="0" w:space="0" w:color="auto"/>
            <w:bottom w:val="none" w:sz="0" w:space="0" w:color="auto"/>
            <w:right w:val="none" w:sz="0" w:space="0" w:color="auto"/>
          </w:divBdr>
          <w:divsChild>
            <w:div w:id="65961640">
              <w:marLeft w:val="0"/>
              <w:marRight w:val="0"/>
              <w:marTop w:val="0"/>
              <w:marBottom w:val="0"/>
              <w:divBdr>
                <w:top w:val="none" w:sz="0" w:space="0" w:color="auto"/>
                <w:left w:val="none" w:sz="0" w:space="0" w:color="auto"/>
                <w:bottom w:val="none" w:sz="0" w:space="0" w:color="auto"/>
                <w:right w:val="none" w:sz="0" w:space="0" w:color="auto"/>
              </w:divBdr>
            </w:div>
            <w:div w:id="341901670">
              <w:marLeft w:val="0"/>
              <w:marRight w:val="0"/>
              <w:marTop w:val="0"/>
              <w:marBottom w:val="0"/>
              <w:divBdr>
                <w:top w:val="none" w:sz="0" w:space="0" w:color="auto"/>
                <w:left w:val="none" w:sz="0" w:space="0" w:color="auto"/>
                <w:bottom w:val="none" w:sz="0" w:space="0" w:color="auto"/>
                <w:right w:val="none" w:sz="0" w:space="0" w:color="auto"/>
              </w:divBdr>
            </w:div>
            <w:div w:id="416294714">
              <w:marLeft w:val="0"/>
              <w:marRight w:val="0"/>
              <w:marTop w:val="0"/>
              <w:marBottom w:val="0"/>
              <w:divBdr>
                <w:top w:val="none" w:sz="0" w:space="0" w:color="auto"/>
                <w:left w:val="none" w:sz="0" w:space="0" w:color="auto"/>
                <w:bottom w:val="none" w:sz="0" w:space="0" w:color="auto"/>
                <w:right w:val="none" w:sz="0" w:space="0" w:color="auto"/>
              </w:divBdr>
            </w:div>
            <w:div w:id="17561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550370">
      <w:bodyDiv w:val="1"/>
      <w:marLeft w:val="0"/>
      <w:marRight w:val="0"/>
      <w:marTop w:val="0"/>
      <w:marBottom w:val="0"/>
      <w:divBdr>
        <w:top w:val="none" w:sz="0" w:space="0" w:color="auto"/>
        <w:left w:val="none" w:sz="0" w:space="0" w:color="auto"/>
        <w:bottom w:val="none" w:sz="0" w:space="0" w:color="auto"/>
        <w:right w:val="none" w:sz="0" w:space="0" w:color="auto"/>
      </w:divBdr>
    </w:div>
    <w:div w:id="2095274419">
      <w:bodyDiv w:val="1"/>
      <w:marLeft w:val="0"/>
      <w:marRight w:val="0"/>
      <w:marTop w:val="0"/>
      <w:marBottom w:val="0"/>
      <w:divBdr>
        <w:top w:val="none" w:sz="0" w:space="0" w:color="auto"/>
        <w:left w:val="none" w:sz="0" w:space="0" w:color="auto"/>
        <w:bottom w:val="none" w:sz="0" w:space="0" w:color="auto"/>
        <w:right w:val="none" w:sz="0" w:space="0" w:color="auto"/>
      </w:divBdr>
    </w:div>
    <w:div w:id="2131430389">
      <w:bodyDiv w:val="1"/>
      <w:marLeft w:val="0"/>
      <w:marRight w:val="0"/>
      <w:marTop w:val="0"/>
      <w:marBottom w:val="0"/>
      <w:divBdr>
        <w:top w:val="none" w:sz="0" w:space="0" w:color="auto"/>
        <w:left w:val="none" w:sz="0" w:space="0" w:color="auto"/>
        <w:bottom w:val="none" w:sz="0" w:space="0" w:color="auto"/>
        <w:right w:val="none" w:sz="0" w:space="0" w:color="auto"/>
      </w:divBdr>
      <w:divsChild>
        <w:div w:id="437261697">
          <w:marLeft w:val="0"/>
          <w:marRight w:val="0"/>
          <w:marTop w:val="0"/>
          <w:marBottom w:val="0"/>
          <w:divBdr>
            <w:top w:val="none" w:sz="0" w:space="0" w:color="auto"/>
            <w:left w:val="none" w:sz="0" w:space="0" w:color="auto"/>
            <w:bottom w:val="none" w:sz="0" w:space="0" w:color="auto"/>
            <w:right w:val="none" w:sz="0" w:space="0" w:color="auto"/>
          </w:divBdr>
          <w:divsChild>
            <w:div w:id="904949036">
              <w:marLeft w:val="0"/>
              <w:marRight w:val="0"/>
              <w:marTop w:val="0"/>
              <w:marBottom w:val="0"/>
              <w:divBdr>
                <w:top w:val="none" w:sz="0" w:space="0" w:color="auto"/>
                <w:left w:val="none" w:sz="0" w:space="0" w:color="auto"/>
                <w:bottom w:val="none" w:sz="0" w:space="0" w:color="auto"/>
                <w:right w:val="none" w:sz="0" w:space="0" w:color="auto"/>
              </w:divBdr>
            </w:div>
            <w:div w:id="1262228559">
              <w:marLeft w:val="0"/>
              <w:marRight w:val="0"/>
              <w:marTop w:val="0"/>
              <w:marBottom w:val="0"/>
              <w:divBdr>
                <w:top w:val="none" w:sz="0" w:space="0" w:color="auto"/>
                <w:left w:val="none" w:sz="0" w:space="0" w:color="auto"/>
                <w:bottom w:val="none" w:sz="0" w:space="0" w:color="auto"/>
                <w:right w:val="none" w:sz="0" w:space="0" w:color="auto"/>
              </w:divBdr>
            </w:div>
            <w:div w:id="1286353333">
              <w:marLeft w:val="0"/>
              <w:marRight w:val="0"/>
              <w:marTop w:val="0"/>
              <w:marBottom w:val="0"/>
              <w:divBdr>
                <w:top w:val="none" w:sz="0" w:space="0" w:color="auto"/>
                <w:left w:val="none" w:sz="0" w:space="0" w:color="auto"/>
                <w:bottom w:val="none" w:sz="0" w:space="0" w:color="auto"/>
                <w:right w:val="none" w:sz="0" w:space="0" w:color="auto"/>
              </w:divBdr>
            </w:div>
            <w:div w:id="1691879073">
              <w:marLeft w:val="0"/>
              <w:marRight w:val="0"/>
              <w:marTop w:val="0"/>
              <w:marBottom w:val="0"/>
              <w:divBdr>
                <w:top w:val="none" w:sz="0" w:space="0" w:color="auto"/>
                <w:left w:val="none" w:sz="0" w:space="0" w:color="auto"/>
                <w:bottom w:val="none" w:sz="0" w:space="0" w:color="auto"/>
                <w:right w:val="none" w:sz="0" w:space="0" w:color="auto"/>
              </w:divBdr>
            </w:div>
            <w:div w:id="1737974145">
              <w:marLeft w:val="0"/>
              <w:marRight w:val="0"/>
              <w:marTop w:val="0"/>
              <w:marBottom w:val="0"/>
              <w:divBdr>
                <w:top w:val="none" w:sz="0" w:space="0" w:color="auto"/>
                <w:left w:val="none" w:sz="0" w:space="0" w:color="auto"/>
                <w:bottom w:val="none" w:sz="0" w:space="0" w:color="auto"/>
                <w:right w:val="none" w:sz="0" w:space="0" w:color="auto"/>
              </w:divBdr>
            </w:div>
            <w:div w:id="195404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45877">
      <w:bodyDiv w:val="1"/>
      <w:marLeft w:val="0"/>
      <w:marRight w:val="0"/>
      <w:marTop w:val="0"/>
      <w:marBottom w:val="0"/>
      <w:divBdr>
        <w:top w:val="none" w:sz="0" w:space="0" w:color="auto"/>
        <w:left w:val="none" w:sz="0" w:space="0" w:color="auto"/>
        <w:bottom w:val="none" w:sz="0" w:space="0" w:color="auto"/>
        <w:right w:val="none" w:sz="0" w:space="0" w:color="auto"/>
      </w:divBdr>
      <w:divsChild>
        <w:div w:id="2091921408">
          <w:marLeft w:val="0"/>
          <w:marRight w:val="0"/>
          <w:marTop w:val="0"/>
          <w:marBottom w:val="0"/>
          <w:divBdr>
            <w:top w:val="none" w:sz="0" w:space="0" w:color="auto"/>
            <w:left w:val="none" w:sz="0" w:space="0" w:color="auto"/>
            <w:bottom w:val="none" w:sz="0" w:space="0" w:color="auto"/>
            <w:right w:val="none" w:sz="0" w:space="0" w:color="auto"/>
          </w:divBdr>
          <w:divsChild>
            <w:div w:id="443379745">
              <w:marLeft w:val="0"/>
              <w:marRight w:val="0"/>
              <w:marTop w:val="0"/>
              <w:marBottom w:val="0"/>
              <w:divBdr>
                <w:top w:val="none" w:sz="0" w:space="0" w:color="auto"/>
                <w:left w:val="none" w:sz="0" w:space="0" w:color="auto"/>
                <w:bottom w:val="none" w:sz="0" w:space="0" w:color="auto"/>
                <w:right w:val="none" w:sz="0" w:space="0" w:color="auto"/>
              </w:divBdr>
            </w:div>
            <w:div w:id="530992984">
              <w:marLeft w:val="0"/>
              <w:marRight w:val="0"/>
              <w:marTop w:val="0"/>
              <w:marBottom w:val="0"/>
              <w:divBdr>
                <w:top w:val="none" w:sz="0" w:space="0" w:color="auto"/>
                <w:left w:val="none" w:sz="0" w:space="0" w:color="auto"/>
                <w:bottom w:val="none" w:sz="0" w:space="0" w:color="auto"/>
                <w:right w:val="none" w:sz="0" w:space="0" w:color="auto"/>
              </w:divBdr>
            </w:div>
            <w:div w:id="634794196">
              <w:marLeft w:val="0"/>
              <w:marRight w:val="0"/>
              <w:marTop w:val="0"/>
              <w:marBottom w:val="0"/>
              <w:divBdr>
                <w:top w:val="none" w:sz="0" w:space="0" w:color="auto"/>
                <w:left w:val="none" w:sz="0" w:space="0" w:color="auto"/>
                <w:bottom w:val="none" w:sz="0" w:space="0" w:color="auto"/>
                <w:right w:val="none" w:sz="0" w:space="0" w:color="auto"/>
              </w:divBdr>
            </w:div>
            <w:div w:id="1038507693">
              <w:marLeft w:val="0"/>
              <w:marRight w:val="0"/>
              <w:marTop w:val="0"/>
              <w:marBottom w:val="0"/>
              <w:divBdr>
                <w:top w:val="none" w:sz="0" w:space="0" w:color="auto"/>
                <w:left w:val="none" w:sz="0" w:space="0" w:color="auto"/>
                <w:bottom w:val="none" w:sz="0" w:space="0" w:color="auto"/>
                <w:right w:val="none" w:sz="0" w:space="0" w:color="auto"/>
              </w:divBdr>
            </w:div>
            <w:div w:id="1214731856">
              <w:marLeft w:val="0"/>
              <w:marRight w:val="0"/>
              <w:marTop w:val="0"/>
              <w:marBottom w:val="0"/>
              <w:divBdr>
                <w:top w:val="none" w:sz="0" w:space="0" w:color="auto"/>
                <w:left w:val="none" w:sz="0" w:space="0" w:color="auto"/>
                <w:bottom w:val="none" w:sz="0" w:space="0" w:color="auto"/>
                <w:right w:val="none" w:sz="0" w:space="0" w:color="auto"/>
              </w:divBdr>
            </w:div>
            <w:div w:id="1247348473">
              <w:marLeft w:val="0"/>
              <w:marRight w:val="0"/>
              <w:marTop w:val="0"/>
              <w:marBottom w:val="0"/>
              <w:divBdr>
                <w:top w:val="none" w:sz="0" w:space="0" w:color="auto"/>
                <w:left w:val="none" w:sz="0" w:space="0" w:color="auto"/>
                <w:bottom w:val="none" w:sz="0" w:space="0" w:color="auto"/>
                <w:right w:val="none" w:sz="0" w:space="0" w:color="auto"/>
              </w:divBdr>
            </w:div>
            <w:div w:id="16036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5EED5-47A9-443D-BA93-933A08852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2080</Words>
  <Characters>13108</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Beschreibung der konfigurierbaren Aktionen</vt:lpstr>
    </vt:vector>
  </TitlesOfParts>
  <Company>DPMA</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Beschreibung der konfigurierbaren Aktionen</dc:title>
  <dc:creator/>
  <cp:lastModifiedBy>Gebauer, Uwe</cp:lastModifiedBy>
  <cp:revision>137</cp:revision>
  <cp:lastPrinted>2014-11-20T14:44:00Z</cp:lastPrinted>
  <dcterms:created xsi:type="dcterms:W3CDTF">2017-03-30T10:40:00Z</dcterms:created>
  <dcterms:modified xsi:type="dcterms:W3CDTF">2025-07-02T07:31:00Z</dcterms:modified>
</cp:coreProperties>
</file>